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AC62" w14:textId="3CD0CCB4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32"/>
          <w:szCs w:val="32"/>
        </w:rPr>
      </w:pPr>
      <w:r>
        <w:rPr>
          <w:noProof/>
          <w:color w:val="70AD47" w:themeColor="accent6"/>
          <w:sz w:val="32"/>
          <w:szCs w:val="32"/>
        </w:rPr>
        <w:drawing>
          <wp:inline distT="0" distB="0" distL="0" distR="0" wp14:anchorId="1CB61C5D" wp14:editId="116AD4BC">
            <wp:extent cx="3199130" cy="184785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18" cy="18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FD6D" w14:textId="0B97A894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40"/>
          <w:szCs w:val="40"/>
        </w:rPr>
      </w:pPr>
      <w:r w:rsidRPr="00DE1D48">
        <w:rPr>
          <w:color w:val="70AD47" w:themeColor="accent6"/>
          <w:sz w:val="40"/>
          <w:szCs w:val="40"/>
        </w:rPr>
        <w:t>KPFC</w:t>
      </w:r>
      <w:r>
        <w:rPr>
          <w:color w:val="70AD47" w:themeColor="accent6"/>
          <w:sz w:val="40"/>
          <w:szCs w:val="40"/>
        </w:rPr>
        <w:t xml:space="preserve"> Two Rivers </w:t>
      </w:r>
      <w:r w:rsidRPr="00DE1D48">
        <w:rPr>
          <w:color w:val="70AD47" w:themeColor="accent6"/>
          <w:sz w:val="40"/>
          <w:szCs w:val="40"/>
        </w:rPr>
        <w:t>Peer Support Center</w:t>
      </w:r>
    </w:p>
    <w:p w14:paraId="4DAAFF8F" w14:textId="41D7B9CD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Gayla Lockhart- Family Peer Support Specialist</w:t>
      </w:r>
    </w:p>
    <w:p w14:paraId="0BFFBC60" w14:textId="18794401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gayla@kypartnership.org</w:t>
      </w:r>
    </w:p>
    <w:p w14:paraId="1D0A4F8A" w14:textId="7F32A1FE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Erix Delgado- Youth Peer Support Specialist</w:t>
      </w:r>
    </w:p>
    <w:p w14:paraId="341AFD4C" w14:textId="60F91F92" w:rsidR="00476646" w:rsidRDefault="00476646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erix@kypartnership.org</w:t>
      </w:r>
    </w:p>
    <w:p w14:paraId="0A74191D" w14:textId="77777777" w:rsidR="00476646" w:rsidRDefault="00BB6772" w:rsidP="00476646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6" w:history="1">
        <w:r w:rsidR="00476646" w:rsidRPr="005E2B6F">
          <w:rPr>
            <w:rStyle w:val="Hyperlink"/>
            <w:sz w:val="24"/>
            <w:szCs w:val="24"/>
          </w:rPr>
          <w:t>referrals@kypartnership.org</w:t>
        </w:r>
      </w:hyperlink>
    </w:p>
    <w:p w14:paraId="22F43279" w14:textId="77777777" w:rsidR="00476646" w:rsidRPr="00145FEF" w:rsidRDefault="00476646" w:rsidP="00476646">
      <w:pPr>
        <w:tabs>
          <w:tab w:val="left" w:pos="5880"/>
        </w:tabs>
        <w:jc w:val="center"/>
        <w:rPr>
          <w:color w:val="70AD47" w:themeColor="accent6"/>
          <w:sz w:val="32"/>
          <w:szCs w:val="32"/>
          <w:u w:val="single"/>
        </w:rPr>
      </w:pPr>
    </w:p>
    <w:p w14:paraId="0D4103A2" w14:textId="77777777" w:rsidR="00476646" w:rsidRDefault="00476646" w:rsidP="00476646">
      <w:pPr>
        <w:tabs>
          <w:tab w:val="left" w:pos="5880"/>
        </w:tabs>
        <w:rPr>
          <w:color w:val="70AD47" w:themeColor="accent6"/>
          <w:sz w:val="36"/>
          <w:szCs w:val="36"/>
          <w:u w:val="single"/>
        </w:rPr>
      </w:pPr>
      <w:r w:rsidRPr="00145FEF">
        <w:rPr>
          <w:color w:val="70AD47" w:themeColor="accent6"/>
          <w:sz w:val="36"/>
          <w:szCs w:val="36"/>
          <w:u w:val="single"/>
        </w:rPr>
        <w:t xml:space="preserve">What we </w:t>
      </w:r>
      <w:r>
        <w:rPr>
          <w:color w:val="70AD47" w:themeColor="accent6"/>
          <w:sz w:val="36"/>
          <w:szCs w:val="36"/>
          <w:u w:val="single"/>
        </w:rPr>
        <w:t>provide:</w:t>
      </w:r>
    </w:p>
    <w:p w14:paraId="12350FC2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Support Groups (Smart Recovery, Nurturing Parenting</w:t>
      </w:r>
    </w:p>
    <w:p w14:paraId="18AA37E8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Leadership Opportunities</w:t>
      </w:r>
    </w:p>
    <w:p w14:paraId="552F7C1F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Individual Peer Services</w:t>
      </w:r>
    </w:p>
    <w:p w14:paraId="19B99DFC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Training Opportunities</w:t>
      </w:r>
    </w:p>
    <w:p w14:paraId="00EE9588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Consultation and Advocacy</w:t>
      </w:r>
    </w:p>
    <w:p w14:paraId="5BEB32BC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and Youth Peer Services</w:t>
      </w:r>
    </w:p>
    <w:p w14:paraId="69063634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events and resource navigation</w:t>
      </w:r>
    </w:p>
    <w:p w14:paraId="2E5A6160" w14:textId="77777777" w:rsidR="00476646" w:rsidRPr="00F82029" w:rsidRDefault="00476646" w:rsidP="00476646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Fun, safe, and non-judgmental environment</w:t>
      </w:r>
    </w:p>
    <w:p w14:paraId="5C567CB6" w14:textId="77777777" w:rsidR="00476646" w:rsidRDefault="00476646" w:rsidP="00476646">
      <w:pPr>
        <w:tabs>
          <w:tab w:val="left" w:pos="5880"/>
        </w:tabs>
        <w:rPr>
          <w:color w:val="70AD47" w:themeColor="accent6"/>
          <w:sz w:val="28"/>
          <w:szCs w:val="28"/>
        </w:rPr>
      </w:pPr>
    </w:p>
    <w:p w14:paraId="7CFB2DFA" w14:textId="4D626133" w:rsidR="00476646" w:rsidRDefault="00476646" w:rsidP="00476646">
      <w:pPr>
        <w:tabs>
          <w:tab w:val="left" w:pos="5880"/>
        </w:tabs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Counties we serve:  Allen, Barren, Butler, Daviess, Edmonson, Hancock, McLean, Metcalfe, Monroe, Ohio, Hart, Henderson, Logan, Simpson, Union, Warren, and Webster.</w:t>
      </w:r>
    </w:p>
    <w:p w14:paraId="06C89C63" w14:textId="7CA219A5" w:rsidR="00F82029" w:rsidRPr="00BB6772" w:rsidRDefault="00F82029" w:rsidP="00BB6772">
      <w:pPr>
        <w:rPr>
          <w:color w:val="70AD47" w:themeColor="accent6"/>
          <w:sz w:val="28"/>
          <w:szCs w:val="28"/>
        </w:rPr>
      </w:pPr>
    </w:p>
    <w:sectPr w:rsidR="00F82029" w:rsidRPr="00BB6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BB0"/>
    <w:multiLevelType w:val="hybridMultilevel"/>
    <w:tmpl w:val="118A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571"/>
    <w:multiLevelType w:val="hybridMultilevel"/>
    <w:tmpl w:val="221A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FFD"/>
    <w:multiLevelType w:val="hybridMultilevel"/>
    <w:tmpl w:val="063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1C01"/>
    <w:multiLevelType w:val="hybridMultilevel"/>
    <w:tmpl w:val="09B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48"/>
    <w:rsid w:val="00145FEF"/>
    <w:rsid w:val="00426AFE"/>
    <w:rsid w:val="00476646"/>
    <w:rsid w:val="004C489A"/>
    <w:rsid w:val="005123DA"/>
    <w:rsid w:val="005D12C9"/>
    <w:rsid w:val="00BB6772"/>
    <w:rsid w:val="00C041CD"/>
    <w:rsid w:val="00CB7EE4"/>
    <w:rsid w:val="00DE1D48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5AF4"/>
  <w15:chartTrackingRefBased/>
  <w15:docId w15:val="{F9C1AA63-CDBD-4548-8618-2E1DDF8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rals@kypartnershi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Harmon</dc:creator>
  <cp:keywords/>
  <dc:description/>
  <cp:lastModifiedBy>Ware, Jessica R.</cp:lastModifiedBy>
  <cp:revision>2</cp:revision>
  <dcterms:created xsi:type="dcterms:W3CDTF">2021-11-18T14:00:00Z</dcterms:created>
  <dcterms:modified xsi:type="dcterms:W3CDTF">2021-11-18T14:00:00Z</dcterms:modified>
</cp:coreProperties>
</file>