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F13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6385B" wp14:editId="14FCE05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4DBB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F51CD3B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63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132B4DBB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F51CD3B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3B600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F20B754" w14:textId="77777777" w:rsidTr="00E34C32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89FFA2" w14:textId="23D212AE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  <w:r w:rsidR="00D01865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</w:p>
        </w:tc>
      </w:tr>
      <w:tr w:rsidR="00853B27" w:rsidRPr="00853B27" w14:paraId="09C57952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25E450" w14:textId="2AAFBC60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B49FE4" w14:textId="748A4070" w:rsidR="00853B27" w:rsidRPr="00680832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Kate Overberg Wagoner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66A499" w14:textId="5FC69C70" w:rsidR="00853B27" w:rsidRPr="00680832" w:rsidRDefault="008B5FA9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Leslie Hughes</w:t>
            </w:r>
          </w:p>
        </w:tc>
      </w:tr>
      <w:tr w:rsidR="00853B27" w:rsidRPr="00853B27" w14:paraId="210A7240" w14:textId="77777777" w:rsidTr="00D01865">
        <w:trPr>
          <w:trHeight w:val="368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CBFC74" w14:textId="6368D37B" w:rsidR="00853B27" w:rsidRPr="00680832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Tammi Taylor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A0DAC9" w14:textId="4AB1389E" w:rsidR="00853B27" w:rsidRPr="00680832" w:rsidRDefault="00E11D5D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Beth Jordan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F6398C" w14:textId="2BD03CB0" w:rsidR="00853B27" w:rsidRPr="00680832" w:rsidRDefault="008B5FA9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</w:tr>
      <w:tr w:rsidR="00853B27" w:rsidRPr="00853B27" w14:paraId="148E6C6B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CDB22E" w14:textId="33574CC3" w:rsidR="00853B27" w:rsidRPr="00680832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Dorman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959A3" w14:textId="479924AE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30B4A2" w14:textId="4BE21DE3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</w:tr>
      <w:tr w:rsidR="005254F8" w:rsidRPr="00853B27" w14:paraId="632146A5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E1F5E0" w14:textId="4D4AD514" w:rsidR="005254F8" w:rsidRPr="00680832" w:rsidRDefault="00A1410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Chithra Adams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26446" w14:textId="13F45060" w:rsidR="005254F8" w:rsidRPr="00680832" w:rsidRDefault="00E11D5D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Sawyers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D995D" w14:textId="22A8EC04" w:rsidR="005254F8" w:rsidRPr="00680832" w:rsidRDefault="008B5FA9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Lena Moreland</w:t>
            </w:r>
          </w:p>
        </w:tc>
      </w:tr>
      <w:tr w:rsidR="005254F8" w:rsidRPr="00853B27" w14:paraId="5697B93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A01B2F" w14:textId="03DE2EA9" w:rsidR="005254F8" w:rsidRPr="00680832" w:rsidRDefault="00A1410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3F9B7D" w14:textId="4D438909" w:rsidR="005254F8" w:rsidRPr="00680832" w:rsidRDefault="00E11D5D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Anyanna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Coates</w:t>
            </w:r>
            <w:r w:rsidR="008B5FA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-Hendricks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3CD3D7" w14:textId="25D1E38A" w:rsidR="005254F8" w:rsidRPr="00680832" w:rsidRDefault="008B5FA9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S</w:t>
            </w:r>
            <w:r w:rsidR="00446AE8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awyers</w:t>
            </w:r>
          </w:p>
        </w:tc>
      </w:tr>
      <w:tr w:rsidR="005254F8" w:rsidRPr="00853B27" w14:paraId="3F5F07B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A6D12" w14:textId="069D7EFD" w:rsidR="005254F8" w:rsidRPr="00680832" w:rsidRDefault="00A1410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271472" w14:textId="00297D07" w:rsidR="005254F8" w:rsidRPr="00680832" w:rsidRDefault="00BF3B83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Vestena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Robbins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482923" w14:textId="410170E1" w:rsidR="005254F8" w:rsidRPr="00680832" w:rsidRDefault="0049300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Katy Mullins</w:t>
            </w:r>
            <w:r w:rsidDel="0049300C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49300C" w:rsidRPr="00853B27" w14:paraId="2AE8284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D2F97D" w14:textId="6446E191" w:rsidR="0049300C" w:rsidRDefault="0049300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B9FA5E" w14:textId="77777777" w:rsidR="0049300C" w:rsidRDefault="0049300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C6A657" w14:textId="77777777" w:rsidR="0049300C" w:rsidRDefault="0049300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</w:tr>
    </w:tbl>
    <w:p w14:paraId="54EE6588" w14:textId="6BEBD71E" w:rsidR="00853B27" w:rsidRPr="004554BC" w:rsidRDefault="00853B27" w:rsidP="00907D49">
      <w:pPr>
        <w:ind w:left="-450" w:hanging="180"/>
        <w:rPr>
          <w:rFonts w:ascii="Century Gothic" w:hAnsi="Century Gothic"/>
          <w:b/>
          <w:i/>
          <w:iCs/>
          <w:sz w:val="24"/>
          <w:szCs w:val="24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6E58ADB0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8B9E37A" w14:textId="77777777" w:rsidR="0023090E" w:rsidRPr="007F59FA" w:rsidRDefault="0023090E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660918F5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A3394A" w14:textId="51A20AE6" w:rsidR="005B28FC" w:rsidRPr="0010435B" w:rsidRDefault="003C2E69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10435B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SOC FIVE </w:t>
            </w:r>
            <w:r w:rsidR="004E425D" w:rsidRPr="0010435B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Racial Equity </w:t>
            </w:r>
            <w:r w:rsidRPr="0010435B">
              <w:rPr>
                <w:rFonts w:ascii="Century Gothic" w:hAnsi="Century Gothic" w:cs="Arial"/>
                <w:sz w:val="24"/>
                <w:szCs w:val="40"/>
                <w:u w:val="single"/>
              </w:rPr>
              <w:t>Change Team</w:t>
            </w:r>
            <w:r w:rsidR="004D44A4" w:rsidRPr="0010435B">
              <w:rPr>
                <w:rFonts w:ascii="Century Gothic" w:hAnsi="Century Gothic" w:cs="Arial"/>
                <w:sz w:val="24"/>
                <w:szCs w:val="40"/>
                <w:u w:val="single"/>
              </w:rPr>
              <w:t>:</w:t>
            </w:r>
          </w:p>
          <w:p w14:paraId="5089000E" w14:textId="77777777" w:rsidR="00E832DC" w:rsidRDefault="00E832DC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F17A9F1" w14:textId="70A96379" w:rsidR="0010435B" w:rsidRDefault="00A14107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A14107">
              <w:rPr>
                <w:rFonts w:ascii="Century Gothic" w:hAnsi="Century Gothic" w:cs="Arial"/>
                <w:sz w:val="24"/>
                <w:szCs w:val="40"/>
              </w:rPr>
              <w:t xml:space="preserve">Dr. </w:t>
            </w:r>
            <w:proofErr w:type="spellStart"/>
            <w:r w:rsidRPr="00A14107">
              <w:rPr>
                <w:rFonts w:ascii="Century Gothic" w:hAnsi="Century Gothic" w:cs="Arial"/>
                <w:sz w:val="24"/>
                <w:szCs w:val="40"/>
              </w:rPr>
              <w:t>Kniffley</w:t>
            </w:r>
            <w:proofErr w:type="spellEnd"/>
            <w:r w:rsidRPr="00A14107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>is wrapping up Racial Trauma Trainings,</w:t>
            </w:r>
            <w:r w:rsidR="0010435B" w:rsidRPr="00A14107">
              <w:rPr>
                <w:rFonts w:ascii="Century Gothic" w:hAnsi="Century Gothic" w:cs="Arial"/>
                <w:sz w:val="24"/>
                <w:szCs w:val="40"/>
              </w:rPr>
              <w:t xml:space="preserve"> there are a few remaining trainings available if you have not been able to attend.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 xml:space="preserve"> He will also be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Pr="00A14107">
              <w:rPr>
                <w:rFonts w:ascii="Century Gothic" w:hAnsi="Century Gothic" w:cs="Arial"/>
                <w:sz w:val="24"/>
                <w:szCs w:val="40"/>
              </w:rPr>
              <w:t>available for agency consultations</w:t>
            </w:r>
            <w:r w:rsidR="00E14B9D"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119AE601" w14:textId="40F95D6C" w:rsidR="004554BC" w:rsidRDefault="0010435B" w:rsidP="00751DB1">
            <w:pPr>
              <w:pStyle w:val="BodyCopy"/>
              <w:numPr>
                <w:ilvl w:val="0"/>
                <w:numId w:val="11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Pl</w:t>
            </w:r>
            <w:r w:rsidR="00A14107">
              <w:rPr>
                <w:rFonts w:ascii="Century Gothic" w:hAnsi="Century Gothic" w:cs="Arial"/>
                <w:sz w:val="24"/>
                <w:szCs w:val="40"/>
              </w:rPr>
              <w:t>ease look out for more information on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obtaining</w:t>
            </w:r>
            <w:r w:rsidR="00A14107">
              <w:rPr>
                <w:rFonts w:ascii="Century Gothic" w:hAnsi="Century Gothic" w:cs="Arial"/>
                <w:sz w:val="24"/>
                <w:szCs w:val="40"/>
              </w:rPr>
              <w:t xml:space="preserve"> consultations in early December. </w:t>
            </w:r>
          </w:p>
          <w:p w14:paraId="0AE41FB3" w14:textId="6CA0D6D7" w:rsidR="00E832DC" w:rsidRDefault="00E832DC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4AC199DE" w14:textId="369B5219" w:rsidR="00E832DC" w:rsidRDefault="00E832DC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Dr. Brandy Kelly Pryor- Health Equity Learning Academy (began in early November) for DCBS, SOC Partners, HDI, DBHDID </w:t>
            </w:r>
          </w:p>
          <w:p w14:paraId="7C6C691B" w14:textId="6F5433B7" w:rsidR="00E84F29" w:rsidRPr="0010435B" w:rsidRDefault="00E832DC" w:rsidP="00751DB1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Members commented that the training was very informative and thought provoking. </w:t>
            </w:r>
          </w:p>
        </w:tc>
      </w:tr>
      <w:tr w:rsidR="0023090E" w:rsidRPr="007F59FA" w14:paraId="41581A1B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0F5B6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333812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FACB5A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4BE113CC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EE528D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E1D5C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D2CBC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AA9" w:rsidRPr="007F59FA" w14:paraId="4B2C2F11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145EA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A3DC73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4D1BB2" w14:textId="77777777" w:rsidR="00145AA9" w:rsidRPr="007F59FA" w:rsidRDefault="00145AA9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2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0435B" w:rsidRPr="007F59FA" w14:paraId="3CCED1FD" w14:textId="77777777" w:rsidTr="003138F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31E299" w14:textId="69C8E6FB" w:rsidR="0010435B" w:rsidRPr="007F59FA" w:rsidRDefault="0010435B" w:rsidP="003138F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10435B">
              <w:rPr>
                <w:rFonts w:ascii="Century Gothic" w:hAnsi="Century Gothic"/>
                <w:b/>
              </w:rPr>
              <w:t>Family First Prevention Services Program Update</w:t>
            </w:r>
            <w:r>
              <w:rPr>
                <w:rFonts w:ascii="Century Gothic" w:hAnsi="Century Gothic"/>
                <w:b/>
              </w:rPr>
              <w:t>-</w:t>
            </w:r>
            <w:r w:rsidRPr="0010435B">
              <w:rPr>
                <w:rFonts w:ascii="Century Gothic" w:hAnsi="Century Gothic"/>
                <w:b/>
              </w:rPr>
              <w:t xml:space="preserve"> Lena Morehead</w:t>
            </w:r>
          </w:p>
        </w:tc>
      </w:tr>
      <w:tr w:rsidR="0010435B" w:rsidRPr="007F59FA" w14:paraId="142518C1" w14:textId="77777777" w:rsidTr="003138F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91F512" w14:textId="31259BD6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Total number of families served </w:t>
            </w:r>
            <w:r w:rsidR="00A73CAB">
              <w:rPr>
                <w:rFonts w:ascii="Century Gothic" w:hAnsi="Century Gothic" w:cs="Arial"/>
                <w:sz w:val="24"/>
                <w:szCs w:val="40"/>
              </w:rPr>
              <w:t>SFY 21= 3,199</w:t>
            </w:r>
            <w:r w:rsidR="00373C11">
              <w:rPr>
                <w:rFonts w:ascii="Century Gothic" w:hAnsi="Century Gothic" w:cs="Arial"/>
                <w:sz w:val="24"/>
                <w:szCs w:val="40"/>
              </w:rPr>
              <w:t>(Through all programming)</w:t>
            </w:r>
          </w:p>
          <w:p w14:paraId="0AD82AA0" w14:textId="647A2CEA" w:rsidR="00A73CAB" w:rsidRDefault="00A73CAB" w:rsidP="00751DB1">
            <w:pPr>
              <w:pStyle w:val="BodyCopy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Total children remaining in the home/with relative at closure= 5,359</w:t>
            </w:r>
          </w:p>
          <w:p w14:paraId="5C67469F" w14:textId="11F44EA8" w:rsidR="00A73CAB" w:rsidRDefault="00A73CAB" w:rsidP="00751DB1">
            <w:pPr>
              <w:pStyle w:val="BodyCopy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Total removed= 428</w:t>
            </w:r>
          </w:p>
          <w:p w14:paraId="5C7A39AC" w14:textId="36CD1283" w:rsidR="00373C11" w:rsidRDefault="008120F2" w:rsidP="00751DB1">
            <w:pPr>
              <w:pStyle w:val="BodyCopy"/>
              <w:numPr>
                <w:ilvl w:val="0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</w:t>
            </w:r>
            <w:r w:rsidR="00373C11">
              <w:rPr>
                <w:rFonts w:ascii="Century Gothic" w:hAnsi="Century Gothic" w:cs="Arial"/>
                <w:sz w:val="24"/>
                <w:szCs w:val="40"/>
              </w:rPr>
              <w:t>ercentage of children in the home at closure for all programing 93%</w:t>
            </w:r>
          </w:p>
          <w:p w14:paraId="05D060F1" w14:textId="2963CB10" w:rsidR="00A73CAB" w:rsidRPr="00373C11" w:rsidRDefault="00A73CAB" w:rsidP="00751DB1">
            <w:pPr>
              <w:pStyle w:val="BodyCopy"/>
              <w:numPr>
                <w:ilvl w:val="1"/>
                <w:numId w:val="1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Relatively close numbers in comparison to SFY 20</w:t>
            </w:r>
          </w:p>
          <w:p w14:paraId="477393F9" w14:textId="77777777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K-STEP </w:t>
            </w:r>
          </w:p>
          <w:p w14:paraId="38008888" w14:textId="77777777" w:rsidR="0010435B" w:rsidRDefault="0010435B" w:rsidP="00751DB1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Percentage of children in the home at closure 87%</w:t>
            </w:r>
          </w:p>
          <w:p w14:paraId="0782916B" w14:textId="77777777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START</w:t>
            </w:r>
          </w:p>
          <w:p w14:paraId="37115857" w14:textId="77777777" w:rsidR="0010435B" w:rsidRDefault="0010435B" w:rsidP="00751DB1">
            <w:pPr>
              <w:pStyle w:val="BodyCopy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Percentage of children in the home at closure 89%</w:t>
            </w:r>
          </w:p>
          <w:p w14:paraId="7B3E1392" w14:textId="77777777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781B450" w14:textId="342CDD8E" w:rsidR="0010435B" w:rsidRDefault="0010435B" w:rsidP="00751DB1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MST Multisystemic Therapy Implementations and Expansions (Jefferson Co.</w:t>
            </w:r>
            <w:r w:rsidR="002329B6">
              <w:rPr>
                <w:rFonts w:ascii="Century Gothic" w:hAnsi="Century Gothic" w:cs="Arial"/>
                <w:sz w:val="24"/>
                <w:szCs w:val="40"/>
              </w:rPr>
              <w:t>, Home of the Innocents</w:t>
            </w:r>
            <w:r>
              <w:rPr>
                <w:rFonts w:ascii="Century Gothic" w:hAnsi="Century Gothic" w:cs="Arial"/>
                <w:sz w:val="24"/>
                <w:szCs w:val="40"/>
              </w:rPr>
              <w:t>)</w:t>
            </w:r>
          </w:p>
          <w:p w14:paraId="383C584C" w14:textId="1CBC6046" w:rsidR="002329B6" w:rsidRDefault="002329B6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Youth aged 12-17 years old with possible substance abuse issues who are at risk of out-of-home placement due to antisocial/delinquent behaviors</w:t>
            </w:r>
            <w:r w:rsidR="00A73CAB">
              <w:rPr>
                <w:rFonts w:ascii="Century Gothic" w:hAnsi="Century Gothic" w:cs="Arial"/>
                <w:sz w:val="24"/>
                <w:szCs w:val="40"/>
              </w:rPr>
              <w:t>/or juvenile justice involved youth</w:t>
            </w:r>
          </w:p>
          <w:p w14:paraId="01C62AAF" w14:textId="49BBC088" w:rsidR="00A73CAB" w:rsidRDefault="00A73CAB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Intensive family and community-based treatment</w:t>
            </w:r>
            <w:r w:rsidR="009157E5">
              <w:rPr>
                <w:rFonts w:ascii="Century Gothic" w:hAnsi="Century Gothic" w:cs="Arial"/>
                <w:sz w:val="24"/>
                <w:szCs w:val="40"/>
              </w:rPr>
              <w:t xml:space="preserve"> (</w:t>
            </w:r>
            <w:r w:rsidR="009157E5" w:rsidRPr="009157E5">
              <w:rPr>
                <w:rFonts w:ascii="Century Gothic" w:hAnsi="Century Gothic" w:cs="Arial"/>
                <w:sz w:val="24"/>
                <w:szCs w:val="40"/>
              </w:rPr>
              <w:t>multiple weekly visits between the therapist and family, over an average timespan of 3 to 5 months</w:t>
            </w:r>
            <w:r w:rsidR="009157E5">
              <w:rPr>
                <w:rFonts w:ascii="Century Gothic" w:hAnsi="Century Gothic" w:cs="Arial"/>
                <w:sz w:val="24"/>
                <w:szCs w:val="40"/>
              </w:rPr>
              <w:t xml:space="preserve">) </w:t>
            </w:r>
          </w:p>
          <w:p w14:paraId="5E386B8B" w14:textId="28B79372" w:rsidR="00A73CAB" w:rsidRDefault="00A73CAB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Working towards implementing pilots in N. Bluegrass and S. Bluegrass Regions</w:t>
            </w:r>
          </w:p>
          <w:p w14:paraId="355ADF76" w14:textId="77777777" w:rsidR="002329B6" w:rsidRDefault="0010435B" w:rsidP="00751DB1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K-STEP expanded to Franklin, Spencer &amp; Trimble (May 2021) </w:t>
            </w:r>
          </w:p>
          <w:p w14:paraId="118F3633" w14:textId="77777777" w:rsidR="002329B6" w:rsidRDefault="002329B6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Through increased funding, K-STEP is expanding to the remaining counties in 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>Salt River Trai</w:t>
            </w:r>
            <w:r>
              <w:rPr>
                <w:rFonts w:ascii="Century Gothic" w:hAnsi="Century Gothic" w:cs="Arial"/>
                <w:sz w:val="24"/>
                <w:szCs w:val="40"/>
              </w:rPr>
              <w:t>l</w:t>
            </w:r>
          </w:p>
          <w:p w14:paraId="65EF26AB" w14:textId="312962AC" w:rsidR="0010435B" w:rsidRDefault="002329B6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Expansion activities are occurring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for the 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 xml:space="preserve">Cumberland </w:t>
            </w:r>
            <w:r w:rsidR="00670A65">
              <w:rPr>
                <w:rFonts w:ascii="Century Gothic" w:hAnsi="Century Gothic" w:cs="Arial"/>
                <w:sz w:val="24"/>
                <w:szCs w:val="40"/>
              </w:rPr>
              <w:t>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ervice </w:t>
            </w:r>
            <w:r w:rsidR="00670A65">
              <w:rPr>
                <w:rFonts w:ascii="Century Gothic" w:hAnsi="Century Gothic" w:cs="Arial"/>
                <w:sz w:val="24"/>
                <w:szCs w:val="40"/>
              </w:rPr>
              <w:t>R</w:t>
            </w:r>
            <w:r w:rsidR="0010435B">
              <w:rPr>
                <w:rFonts w:ascii="Century Gothic" w:hAnsi="Century Gothic" w:cs="Arial"/>
                <w:sz w:val="24"/>
                <w:szCs w:val="40"/>
              </w:rPr>
              <w:t>egion</w:t>
            </w:r>
          </w:p>
          <w:p w14:paraId="22AB6483" w14:textId="6ACB010C" w:rsidR="0010435B" w:rsidRDefault="0010435B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K-STEP</w:t>
            </w:r>
            <w:r w:rsidR="002329B6">
              <w:rPr>
                <w:rFonts w:ascii="Century Gothic" w:hAnsi="Century Gothic" w:cs="Arial"/>
                <w:sz w:val="24"/>
                <w:szCs w:val="40"/>
              </w:rPr>
              <w:t xml:space="preserve"> was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rated as a </w:t>
            </w:r>
            <w:r w:rsidR="002329B6" w:rsidRPr="002329B6">
              <w:rPr>
                <w:rFonts w:ascii="Century Gothic" w:hAnsi="Century Gothic" w:cs="Arial"/>
                <w:b/>
                <w:bCs/>
                <w:sz w:val="24"/>
                <w:szCs w:val="40"/>
              </w:rPr>
              <w:t>supported</w:t>
            </w:r>
            <w:r w:rsidRPr="002329B6">
              <w:rPr>
                <w:rFonts w:ascii="Century Gothic" w:hAnsi="Century Gothic" w:cs="Arial"/>
                <w:b/>
                <w:bCs/>
                <w:sz w:val="24"/>
                <w:szCs w:val="40"/>
              </w:rPr>
              <w:t xml:space="preserve"> EBP</w:t>
            </w:r>
            <w:r w:rsidR="002329B6">
              <w:rPr>
                <w:rFonts w:ascii="Century Gothic" w:hAnsi="Century Gothic" w:cs="Arial"/>
                <w:sz w:val="24"/>
                <w:szCs w:val="40"/>
              </w:rPr>
              <w:t xml:space="preserve"> based on IVE Clearinghouse rating criteria by Public Consulting Group through an independent systematic review. </w:t>
            </w:r>
          </w:p>
          <w:p w14:paraId="06E8116C" w14:textId="08F41B1B" w:rsidR="002329B6" w:rsidRDefault="002329B6" w:rsidP="00751DB1">
            <w:pPr>
              <w:pStyle w:val="BodyCopy"/>
              <w:numPr>
                <w:ilvl w:val="1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Sobriety treatment and Recovery Teams was rated as a </w:t>
            </w:r>
            <w:r w:rsidRPr="002329B6">
              <w:rPr>
                <w:rFonts w:ascii="Century Gothic" w:hAnsi="Century Gothic" w:cs="Arial"/>
                <w:b/>
                <w:bCs/>
                <w:sz w:val="24"/>
                <w:szCs w:val="40"/>
              </w:rPr>
              <w:t xml:space="preserve">promising </w:t>
            </w:r>
            <w:r>
              <w:rPr>
                <w:rFonts w:ascii="Century Gothic" w:hAnsi="Century Gothic" w:cs="Arial"/>
                <w:b/>
                <w:bCs/>
                <w:sz w:val="24"/>
                <w:szCs w:val="40"/>
              </w:rPr>
              <w:t>E</w:t>
            </w:r>
            <w:r w:rsidRPr="002329B6">
              <w:rPr>
                <w:rFonts w:ascii="Century Gothic" w:hAnsi="Century Gothic" w:cs="Arial"/>
                <w:b/>
                <w:bCs/>
                <w:sz w:val="24"/>
                <w:szCs w:val="40"/>
              </w:rPr>
              <w:t>BP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on the IVE Clearinghouse. </w:t>
            </w:r>
          </w:p>
          <w:p w14:paraId="243BA8C5" w14:textId="77777777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FC6435E" w14:textId="77777777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Currently waitlisting DCBS clients for Family Prevention Programs</w:t>
            </w:r>
          </w:p>
          <w:p w14:paraId="141330A9" w14:textId="77777777" w:rsidR="0010435B" w:rsidRDefault="0010435B" w:rsidP="00751DB1">
            <w:pPr>
              <w:pStyle w:val="BodyCopy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Mary- we hope to eliminate the waitlist with the expansion of the contracts, currently waiting on procurement process </w:t>
            </w:r>
          </w:p>
          <w:p w14:paraId="3F3E901F" w14:textId="77777777" w:rsidR="0010435B" w:rsidRDefault="0010435B" w:rsidP="003138FF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  <w:p w14:paraId="5E2BCF19" w14:textId="77777777" w:rsidR="0010435B" w:rsidRPr="00A14107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Regarding referrals for FPP Programs:</w:t>
            </w:r>
          </w:p>
          <w:p w14:paraId="51B4EA1E" w14:textId="327D09A0" w:rsidR="0010435B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There must be an active DCBS case, the DCBS worker determines candidacy of clients</w:t>
            </w:r>
            <w:r w:rsidR="00A73CAB">
              <w:rPr>
                <w:rFonts w:ascii="Century Gothic" w:hAnsi="Century Gothic" w:cs="Arial"/>
                <w:sz w:val="24"/>
                <w:szCs w:val="40"/>
              </w:rPr>
              <w:t xml:space="preserve"> and refers through specific gatekeepers of the program.</w:t>
            </w:r>
          </w:p>
          <w:p w14:paraId="47D26C13" w14:textId="45C0542B" w:rsidR="0010435B" w:rsidRPr="0010435B" w:rsidRDefault="0010435B" w:rsidP="00751DB1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CCC services are available for anyone to refer to</w:t>
            </w:r>
          </w:p>
          <w:p w14:paraId="6E88E0CD" w14:textId="77777777" w:rsidR="0010435B" w:rsidRPr="00107DB4" w:rsidRDefault="0010435B" w:rsidP="003138FF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10435B" w:rsidRPr="007F59FA" w14:paraId="2A51A60C" w14:textId="77777777" w:rsidTr="003138FF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335663" w14:textId="77777777" w:rsidR="0010435B" w:rsidRPr="007F59FA" w:rsidRDefault="0010435B" w:rsidP="003138F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860F99" w14:textId="77777777" w:rsidR="0010435B" w:rsidRPr="007F59FA" w:rsidRDefault="0010435B" w:rsidP="003138F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C112F55" w14:textId="77777777" w:rsidR="0010435B" w:rsidRPr="007F59FA" w:rsidRDefault="0010435B" w:rsidP="003138F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10435B" w:rsidRPr="007F59FA" w14:paraId="167FACEA" w14:textId="77777777" w:rsidTr="003138FF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5BEFDB" w14:textId="77777777" w:rsidR="0010435B" w:rsidRPr="007F59FA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0D61B2" w14:textId="77777777" w:rsidR="0010435B" w:rsidRPr="007F59FA" w:rsidRDefault="0010435B" w:rsidP="003138F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69F242" w14:textId="77777777" w:rsidR="0010435B" w:rsidRPr="007F59FA" w:rsidRDefault="0010435B" w:rsidP="003138F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C7EAFF3" w14:textId="77777777" w:rsidR="00DB148F" w:rsidRDefault="00DB148F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661FA7" w:rsidRPr="007F59FA" w14:paraId="1C021369" w14:textId="77777777" w:rsidTr="00904D79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41F9E21" w14:textId="77777777" w:rsidR="00661FA7" w:rsidRPr="007F59FA" w:rsidRDefault="00661FA7" w:rsidP="00904D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10435B">
              <w:rPr>
                <w:rFonts w:ascii="Century Gothic" w:hAnsi="Century Gothic"/>
                <w:b/>
              </w:rPr>
              <w:t xml:space="preserve">2022 Notice </w:t>
            </w:r>
            <w:r>
              <w:rPr>
                <w:rFonts w:ascii="Century Gothic" w:hAnsi="Century Gothic"/>
                <w:b/>
              </w:rPr>
              <w:t>o</w:t>
            </w:r>
            <w:r w:rsidRPr="0010435B">
              <w:rPr>
                <w:rFonts w:ascii="Century Gothic" w:hAnsi="Century Gothic"/>
                <w:b/>
              </w:rPr>
              <w:t xml:space="preserve">f Funding Opportunity Application Review </w:t>
            </w:r>
            <w:r>
              <w:rPr>
                <w:rFonts w:ascii="Century Gothic" w:hAnsi="Century Gothic"/>
                <w:b/>
              </w:rPr>
              <w:t>&amp; Cohort 2 Implementation</w:t>
            </w:r>
            <w:r w:rsidRPr="0010435B">
              <w:rPr>
                <w:rFonts w:ascii="Century Gothic" w:hAnsi="Century Gothic"/>
                <w:b/>
              </w:rPr>
              <w:t>– Update</w:t>
            </w:r>
          </w:p>
        </w:tc>
      </w:tr>
      <w:tr w:rsidR="00661FA7" w:rsidRPr="007F59FA" w14:paraId="07912C76" w14:textId="77777777" w:rsidTr="00904D79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D740B7" w14:textId="0A7B3962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Those approved for services: </w:t>
            </w:r>
          </w:p>
          <w:p w14:paraId="5FDAA26A" w14:textId="47F5B580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Seven Counties – expansion of all four targeted high need </w:t>
            </w:r>
            <w:r w:rsidR="00D114C7" w:rsidRPr="00D114C7">
              <w:rPr>
                <w:rFonts w:ascii="Century Gothic" w:hAnsi="Century Gothic" w:cs="Arial"/>
                <w:sz w:val="24"/>
                <w:szCs w:val="40"/>
              </w:rPr>
              <w:t>services</w:t>
            </w:r>
          </w:p>
          <w:p w14:paraId="6195B8F6" w14:textId="77777777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Cumberland River – </w:t>
            </w:r>
            <w:proofErr w:type="spellStart"/>
            <w:r w:rsidRPr="00D114C7">
              <w:rPr>
                <w:rFonts w:ascii="Century Gothic" w:hAnsi="Century Gothic" w:cs="Arial"/>
                <w:sz w:val="24"/>
                <w:szCs w:val="40"/>
              </w:rPr>
              <w:t>Hifi</w:t>
            </w:r>
            <w:proofErr w:type="spellEnd"/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 Wrap</w:t>
            </w:r>
          </w:p>
          <w:p w14:paraId="47E5AA41" w14:textId="77777777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New Vista – 24/7 Mobile Crisis and </w:t>
            </w:r>
            <w:proofErr w:type="spellStart"/>
            <w:r w:rsidRPr="00D114C7">
              <w:rPr>
                <w:rFonts w:ascii="Century Gothic" w:hAnsi="Century Gothic" w:cs="Arial"/>
                <w:sz w:val="24"/>
                <w:szCs w:val="40"/>
              </w:rPr>
              <w:t>Hifi</w:t>
            </w:r>
            <w:proofErr w:type="spellEnd"/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 Wrap</w:t>
            </w:r>
          </w:p>
          <w:p w14:paraId="50C1673D" w14:textId="252593C3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>Boys and Girls Haven - Intensive In-Home</w:t>
            </w:r>
          </w:p>
          <w:p w14:paraId="26A27105" w14:textId="77777777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40D688D6" w14:textId="77777777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Initial Cohort 2 RGMIT Meetings occurred this week including BHPs, DCBS, many stakeholders including FRYCs, KPFC. Cohort 2 has lots of experience and enthusiasm for the project. </w:t>
            </w:r>
          </w:p>
          <w:p w14:paraId="014C402E" w14:textId="77777777" w:rsidR="00661FA7" w:rsidRPr="00D114C7" w:rsidRDefault="00661FA7" w:rsidP="00904D79">
            <w:pPr>
              <w:pStyle w:val="BodyCopy"/>
              <w:numPr>
                <w:ilvl w:val="0"/>
                <w:numId w:val="9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>Great discussions and questions were brought up</w:t>
            </w:r>
          </w:p>
          <w:p w14:paraId="6546CE4B" w14:textId="77777777" w:rsidR="00661FA7" w:rsidRPr="00D114C7" w:rsidRDefault="00661FA7" w:rsidP="00904D79">
            <w:pPr>
              <w:pStyle w:val="BodyCopy"/>
              <w:numPr>
                <w:ilvl w:val="0"/>
                <w:numId w:val="9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114C7">
              <w:rPr>
                <w:rFonts w:ascii="Century Gothic" w:hAnsi="Century Gothic" w:cs="Arial"/>
                <w:sz w:val="24"/>
                <w:szCs w:val="40"/>
              </w:rPr>
              <w:t xml:space="preserve">We look forward to updating on Cohort 2 rollout next month. </w:t>
            </w:r>
          </w:p>
          <w:p w14:paraId="68650C2E" w14:textId="77777777" w:rsidR="00661FA7" w:rsidRPr="00D114C7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661FA7" w:rsidRPr="007F59FA" w14:paraId="2FC2C814" w14:textId="77777777" w:rsidTr="00904D79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6365FC" w14:textId="77777777" w:rsidR="00661FA7" w:rsidRPr="007F59FA" w:rsidRDefault="00661FA7" w:rsidP="00904D79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B4C5A72" w14:textId="77777777" w:rsidR="00661FA7" w:rsidRPr="007F59FA" w:rsidRDefault="00661FA7" w:rsidP="00904D79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B36C8D0" w14:textId="77777777" w:rsidR="00661FA7" w:rsidRPr="007F59FA" w:rsidRDefault="00661FA7" w:rsidP="00904D79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661FA7" w:rsidRPr="007F59FA" w14:paraId="3560205B" w14:textId="77777777" w:rsidTr="00904D79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826C20" w14:textId="77777777" w:rsidR="00661FA7" w:rsidRPr="007F59FA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7ADEB1" w14:textId="77777777" w:rsidR="00661FA7" w:rsidRPr="007F59FA" w:rsidRDefault="00661FA7" w:rsidP="00904D79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BE08B1" w14:textId="77777777" w:rsidR="00661FA7" w:rsidRPr="007F59FA" w:rsidRDefault="00661FA7" w:rsidP="00904D79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9395DEC" w14:textId="2F661382" w:rsidR="001C1539" w:rsidRDefault="001C1539">
      <w:pPr>
        <w:rPr>
          <w:rFonts w:ascii="Century Gothic" w:hAnsi="Century Gothic"/>
          <w:b/>
        </w:rPr>
      </w:pPr>
    </w:p>
    <w:p w14:paraId="7A07414F" w14:textId="036160CD" w:rsidR="00661FA7" w:rsidRDefault="00661FA7">
      <w:pPr>
        <w:rPr>
          <w:rFonts w:ascii="Century Gothic" w:hAnsi="Century Gothic"/>
          <w:b/>
        </w:rPr>
      </w:pPr>
    </w:p>
    <w:p w14:paraId="49CB3791" w14:textId="77777777" w:rsidR="00661FA7" w:rsidRDefault="00661FA7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7F59FA" w14:paraId="1654575B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8D4C9F3" w14:textId="77777777" w:rsidR="00853B27" w:rsidRPr="007F59FA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7F59FA" w14:paraId="663425C3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A7FD13" w14:textId="1835EA77" w:rsidR="00E109F7" w:rsidRDefault="00853B27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66457A6A" w14:textId="40DE7077" w:rsidR="00A4450D" w:rsidRPr="007806E4" w:rsidRDefault="007806E4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7806E4">
              <w:rPr>
                <w:rFonts w:ascii="Century Gothic" w:hAnsi="Century Gothic" w:cs="Times New Roman"/>
                <w:sz w:val="24"/>
                <w:szCs w:val="24"/>
              </w:rPr>
              <w:t>No further update related to prevention</w:t>
            </w:r>
          </w:p>
          <w:p w14:paraId="35FB3A81" w14:textId="70488272" w:rsidR="00853B27" w:rsidRDefault="00853B27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28C15371" w14:textId="6F7A8B72" w:rsidR="00446AE8" w:rsidRDefault="00446AE8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Youth leadership academy will be back-to-back, (January &amp; February) as the training filled up quickly. </w:t>
            </w:r>
          </w:p>
          <w:p w14:paraId="4B4498D0" w14:textId="7078B4A5" w:rsidR="00446AE8" w:rsidRDefault="00446AE8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SIAC presentation </w:t>
            </w:r>
          </w:p>
          <w:p w14:paraId="4DDF667C" w14:textId="04E519D2" w:rsidR="00446AE8" w:rsidRPr="00555275" w:rsidRDefault="00555275" w:rsidP="00D114C7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Well received, </w:t>
            </w:r>
            <w:r w:rsidR="00446AE8" w:rsidRPr="00555275">
              <w:rPr>
                <w:rFonts w:ascii="Century Gothic" w:hAnsi="Century Gothic" w:cs="Times New Roman"/>
                <w:sz w:val="24"/>
                <w:szCs w:val="24"/>
              </w:rPr>
              <w:t xml:space="preserve">SPIN requested presentation </w:t>
            </w:r>
            <w:r w:rsidRPr="00555275">
              <w:rPr>
                <w:rFonts w:ascii="Century Gothic" w:hAnsi="Century Gothic" w:cs="Times New Roman"/>
                <w:sz w:val="24"/>
                <w:szCs w:val="24"/>
              </w:rPr>
              <w:t>as a result</w:t>
            </w:r>
          </w:p>
          <w:p w14:paraId="5BD96C6D" w14:textId="60206FEE" w:rsidR="00F53F92" w:rsidRDefault="00F53F92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Medicaid</w:t>
            </w:r>
          </w:p>
          <w:p w14:paraId="5772F053" w14:textId="7E54DBC7" w:rsidR="00446AE8" w:rsidRPr="00D114C7" w:rsidRDefault="00344ADB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D114C7">
              <w:rPr>
                <w:rFonts w:ascii="Century Gothic" w:hAnsi="Century Gothic" w:cs="Times New Roman"/>
                <w:sz w:val="24"/>
                <w:szCs w:val="24"/>
              </w:rPr>
              <w:t xml:space="preserve">Unavailable </w:t>
            </w:r>
          </w:p>
          <w:p w14:paraId="042E61CF" w14:textId="547AD20E" w:rsidR="00F13EA1" w:rsidRDefault="00F13EA1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3766A">
              <w:rPr>
                <w:rFonts w:ascii="Century Gothic" w:hAnsi="Century Gothic" w:cs="Times New Roman"/>
                <w:sz w:val="24"/>
                <w:szCs w:val="24"/>
              </w:rPr>
              <w:t>DBHDID</w:t>
            </w:r>
          </w:p>
          <w:p w14:paraId="06D94D7D" w14:textId="2048DF92" w:rsidR="00446AE8" w:rsidRDefault="007806E4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No further update</w:t>
            </w:r>
          </w:p>
          <w:p w14:paraId="4CB09AD9" w14:textId="75582129" w:rsidR="00344ADB" w:rsidRPr="00344ADB" w:rsidRDefault="00E84F29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UK </w:t>
            </w:r>
            <w:r w:rsidR="00E52CF0">
              <w:rPr>
                <w:rFonts w:ascii="Century Gothic" w:hAnsi="Century Gothic" w:cs="Times New Roman"/>
                <w:sz w:val="24"/>
                <w:szCs w:val="24"/>
              </w:rPr>
              <w:t>HDI</w:t>
            </w:r>
            <w:r w:rsidR="00A4450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779E8A2" w14:textId="588D53BF" w:rsidR="00344ADB" w:rsidRDefault="00344ADB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7806E4">
              <w:rPr>
                <w:rFonts w:ascii="Century Gothic" w:hAnsi="Century Gothic" w:cs="Times New Roman"/>
                <w:sz w:val="24"/>
                <w:szCs w:val="24"/>
              </w:rPr>
              <w:t>Shared Peer Support Service Evaluation data</w:t>
            </w:r>
            <w:r w:rsidR="00090E4D">
              <w:rPr>
                <w:rFonts w:ascii="Century Gothic" w:hAnsi="Century Gothic" w:cs="Times New Roman"/>
                <w:sz w:val="24"/>
                <w:szCs w:val="24"/>
              </w:rPr>
              <w:t>:</w:t>
            </w:r>
          </w:p>
          <w:p w14:paraId="7CBCC592" w14:textId="40151A49" w:rsidR="002329B6" w:rsidRDefault="002329B6" w:rsidP="00D114C7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Beth- Communication from providers to families about diagnosis, services and the system could benefit from improvement a long with empowerment, leadership building and advocacy skills</w:t>
            </w:r>
          </w:p>
          <w:p w14:paraId="3F58119B" w14:textId="1E7B4A91" w:rsidR="002329B6" w:rsidRPr="002329B6" w:rsidRDefault="002329B6" w:rsidP="00D114C7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Suggested presenting data to LEAD KY group as this information indicates a need to better support and engage families at multiple levels of the System of Care</w:t>
            </w:r>
          </w:p>
          <w:p w14:paraId="345C25D1" w14:textId="77777777" w:rsidR="00373C11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t>We have been assisting the Implementation Specialists as Cohort 2 begins.</w:t>
            </w:r>
          </w:p>
          <w:p w14:paraId="4E239772" w14:textId="77777777" w:rsidR="00373C11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t>We continue to provide Technical Assistance to Cohort 1.</w:t>
            </w:r>
          </w:p>
          <w:p w14:paraId="4675C60F" w14:textId="49FAD4D4" w:rsidR="00373C11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t>We started training for Cohort 2</w:t>
            </w:r>
            <w:r w:rsidR="0098619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2F3BF887" w14:textId="77777777" w:rsidR="00373C11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t>We continue to provide, collect, and report monthly CQI metrics.</w:t>
            </w:r>
          </w:p>
          <w:p w14:paraId="435E6B84" w14:textId="71B48898" w:rsidR="00373C11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We are preparing the evaluation and an outcome analysis of the clients who have received services through </w:t>
            </w:r>
            <w:r w:rsidR="00986191">
              <w:rPr>
                <w:rFonts w:ascii="Century Gothic" w:hAnsi="Century Gothic" w:cs="Times New Roman"/>
                <w:sz w:val="24"/>
                <w:szCs w:val="24"/>
              </w:rPr>
              <w:t>Y</w:t>
            </w:r>
            <w:r w:rsidRPr="00373C11">
              <w:rPr>
                <w:rFonts w:ascii="Century Gothic" w:hAnsi="Century Gothic" w:cs="Times New Roman"/>
                <w:sz w:val="24"/>
                <w:szCs w:val="24"/>
              </w:rPr>
              <w:t>ear 2</w:t>
            </w:r>
            <w:r w:rsidR="0098619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45AB5DB" w14:textId="0EADB01E" w:rsidR="007806E4" w:rsidRPr="00373C11" w:rsidRDefault="00373C11" w:rsidP="00D114C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373C11">
              <w:rPr>
                <w:rFonts w:ascii="Century Gothic" w:hAnsi="Century Gothic" w:cs="Times New Roman"/>
                <w:sz w:val="24"/>
                <w:szCs w:val="24"/>
              </w:rPr>
              <w:t>We are attending sessions of the Health Equity Learning Academy with Dr. Brandy Kelly Pryor.</w:t>
            </w:r>
          </w:p>
          <w:p w14:paraId="673986FB" w14:textId="77777777" w:rsidR="00555275" w:rsidRDefault="007806E4" w:rsidP="00751DB1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Century Gothic" w:hAnsi="Century Gothic" w:cs="Times New Roman"/>
                <w:sz w:val="24"/>
                <w:szCs w:val="24"/>
              </w:rPr>
            </w:pPr>
            <w:r w:rsidRPr="00555275">
              <w:rPr>
                <w:rFonts w:ascii="Century Gothic" w:hAnsi="Century Gothic" w:cs="Times New Roman"/>
                <w:sz w:val="24"/>
                <w:szCs w:val="24"/>
              </w:rPr>
              <w:t>AOC</w:t>
            </w:r>
          </w:p>
          <w:p w14:paraId="5763E9D3" w14:textId="2779791C" w:rsidR="00344ADB" w:rsidRPr="00555275" w:rsidRDefault="00F72215" w:rsidP="00D114C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</w:t>
            </w:r>
            <w:r w:rsidR="007806E4" w:rsidRPr="00555275">
              <w:rPr>
                <w:rFonts w:ascii="Century Gothic" w:hAnsi="Century Gothic" w:cs="Times New Roman"/>
                <w:sz w:val="24"/>
                <w:szCs w:val="24"/>
              </w:rPr>
              <w:t>nflux of charges on adults with drug abuse charges and juvenile charges. Staff are in the office/available to serve clients in person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0D08F17" w14:textId="23950C07" w:rsidR="007806E4" w:rsidRPr="00555275" w:rsidRDefault="007806E4" w:rsidP="00D114C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555275">
              <w:rPr>
                <w:rFonts w:ascii="Century Gothic" w:hAnsi="Century Gothic" w:cs="Times New Roman"/>
                <w:sz w:val="24"/>
                <w:szCs w:val="24"/>
              </w:rPr>
              <w:t>Many openings with the agency-</w:t>
            </w:r>
            <w:r w:rsidR="00F72215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555275">
              <w:rPr>
                <w:rFonts w:ascii="Century Gothic" w:hAnsi="Century Gothic" w:cs="Times New Roman"/>
                <w:sz w:val="24"/>
                <w:szCs w:val="24"/>
              </w:rPr>
              <w:t>looking to refill those positions</w:t>
            </w:r>
            <w:r w:rsidR="00F72215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1EC73AE" w14:textId="77777777" w:rsidR="007806E4" w:rsidRDefault="007806E4" w:rsidP="007806E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E8DAD55" w14:textId="53AF13CA" w:rsidR="00555275" w:rsidRPr="00555275" w:rsidRDefault="00555275" w:rsidP="00751DB1">
            <w:pPr>
              <w:pStyle w:val="ListParagraph"/>
              <w:numPr>
                <w:ilvl w:val="0"/>
                <w:numId w:val="13"/>
              </w:numPr>
              <w:ind w:left="330" w:hanging="27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Parent Representative, </w:t>
            </w:r>
            <w:r w:rsidRPr="00555275">
              <w:rPr>
                <w:rFonts w:ascii="Century Gothic" w:hAnsi="Century Gothic" w:cs="Times New Roman"/>
                <w:sz w:val="24"/>
                <w:szCs w:val="24"/>
              </w:rPr>
              <w:t>Ayanna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A73CAB">
              <w:rPr>
                <w:rFonts w:ascii="Century Gothic" w:hAnsi="Century Gothic" w:cs="Times New Roman"/>
                <w:sz w:val="24"/>
                <w:szCs w:val="24"/>
              </w:rPr>
              <w:t>&amp; Dyzz (KPFC)</w:t>
            </w:r>
          </w:p>
          <w:p w14:paraId="0510D879" w14:textId="77777777" w:rsidR="00555275" w:rsidRDefault="00504BE9" w:rsidP="00D114C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555275">
              <w:rPr>
                <w:rFonts w:ascii="Century Gothic" w:hAnsi="Century Gothic" w:cs="Times New Roman"/>
                <w:sz w:val="24"/>
                <w:szCs w:val="24"/>
              </w:rPr>
              <w:t>Currently w</w:t>
            </w:r>
            <w:r w:rsidR="007806E4" w:rsidRPr="00555275">
              <w:rPr>
                <w:rFonts w:ascii="Century Gothic" w:hAnsi="Century Gothic" w:cs="Times New Roman"/>
                <w:sz w:val="24"/>
                <w:szCs w:val="24"/>
              </w:rPr>
              <w:t xml:space="preserve">orking on outreach. </w:t>
            </w:r>
          </w:p>
          <w:p w14:paraId="187E4592" w14:textId="125CFBF6" w:rsidR="00555275" w:rsidRDefault="007806E4" w:rsidP="00D114C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555275">
              <w:rPr>
                <w:rFonts w:ascii="Century Gothic" w:hAnsi="Century Gothic" w:cs="Times New Roman"/>
                <w:sz w:val="24"/>
                <w:szCs w:val="24"/>
              </w:rPr>
              <w:t xml:space="preserve">KYM </w:t>
            </w:r>
            <w:r w:rsidR="00A73CAB">
              <w:rPr>
                <w:rFonts w:ascii="Century Gothic" w:hAnsi="Century Gothic" w:cs="Times New Roman"/>
                <w:sz w:val="24"/>
                <w:szCs w:val="24"/>
              </w:rPr>
              <w:t xml:space="preserve">(KY Youth Move) members </w:t>
            </w:r>
            <w:r w:rsidRPr="00555275">
              <w:rPr>
                <w:rFonts w:ascii="Century Gothic" w:hAnsi="Century Gothic" w:cs="Times New Roman"/>
                <w:sz w:val="24"/>
                <w:szCs w:val="24"/>
              </w:rPr>
              <w:t>are seeking reimbursement for their membership</w:t>
            </w:r>
            <w:r w:rsidR="00A73CAB">
              <w:rPr>
                <w:rFonts w:ascii="Century Gothic" w:hAnsi="Century Gothic" w:cs="Times New Roman"/>
                <w:sz w:val="24"/>
                <w:szCs w:val="24"/>
              </w:rPr>
              <w:t xml:space="preserve">/efforts. </w:t>
            </w:r>
          </w:p>
          <w:p w14:paraId="1E5CE7EB" w14:textId="724D3F32" w:rsidR="007806E4" w:rsidRPr="00555275" w:rsidRDefault="007806E4" w:rsidP="00D114C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555275">
              <w:rPr>
                <w:rFonts w:ascii="Century Gothic" w:hAnsi="Century Gothic" w:cs="Times New Roman"/>
                <w:sz w:val="24"/>
                <w:szCs w:val="24"/>
              </w:rPr>
              <w:t xml:space="preserve">Meeting upcoming this week, more updates will be provided next month.  </w:t>
            </w:r>
          </w:p>
          <w:p w14:paraId="022A5CFF" w14:textId="2E3E4734" w:rsidR="007806E4" w:rsidRDefault="007806E4" w:rsidP="007806E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C60AE02" w14:textId="3F3FB4CD" w:rsidR="00853B27" w:rsidRDefault="00504BE9" w:rsidP="00A4450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*</w:t>
            </w:r>
            <w:r w:rsidR="007806E4">
              <w:rPr>
                <w:rFonts w:ascii="Century Gothic" w:hAnsi="Century Gothic" w:cs="Times New Roman"/>
                <w:sz w:val="24"/>
                <w:szCs w:val="24"/>
              </w:rPr>
              <w:t xml:space="preserve">Considering changing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Meeting date and time starting </w:t>
            </w:r>
            <w:r w:rsidR="007806E4">
              <w:rPr>
                <w:rFonts w:ascii="Century Gothic" w:hAnsi="Century Gothic" w:cs="Times New Roman"/>
                <w:sz w:val="24"/>
                <w:szCs w:val="24"/>
              </w:rPr>
              <w:t>January to third Friday morning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(9am CST 10 am EST)</w:t>
            </w:r>
            <w:r w:rsidR="007806E4">
              <w:rPr>
                <w:rFonts w:ascii="Century Gothic" w:hAnsi="Century Gothic" w:cs="Times New Roman"/>
                <w:sz w:val="24"/>
                <w:szCs w:val="24"/>
              </w:rPr>
              <w:t xml:space="preserve"> of the month please review calendars and let Dee </w:t>
            </w:r>
            <w:proofErr w:type="spellStart"/>
            <w:r w:rsidR="007806E4">
              <w:rPr>
                <w:rFonts w:ascii="Century Gothic" w:hAnsi="Century Gothic" w:cs="Times New Roman"/>
                <w:sz w:val="24"/>
                <w:szCs w:val="24"/>
              </w:rPr>
              <w:t>Dee</w:t>
            </w:r>
            <w:proofErr w:type="spellEnd"/>
            <w:r w:rsidR="007806E4">
              <w:rPr>
                <w:rFonts w:ascii="Century Gothic" w:hAnsi="Century Gothic" w:cs="Times New Roman"/>
                <w:sz w:val="24"/>
                <w:szCs w:val="24"/>
              </w:rPr>
              <w:t xml:space="preserve"> know if th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ose dates and times</w:t>
            </w:r>
            <w:r w:rsidR="007806E4">
              <w:rPr>
                <w:rFonts w:ascii="Century Gothic" w:hAnsi="Century Gothic" w:cs="Times New Roman"/>
                <w:sz w:val="24"/>
                <w:szCs w:val="24"/>
              </w:rPr>
              <w:t xml:space="preserve"> will work for you.</w:t>
            </w:r>
          </w:p>
          <w:p w14:paraId="79D4725C" w14:textId="02030309" w:rsidR="007806E4" w:rsidRPr="00A4450D" w:rsidRDefault="007806E4" w:rsidP="00A4450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853B27" w:rsidRPr="007F59FA" w14:paraId="121A9135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998ADE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716F78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4CE1C26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7F59FA" w14:paraId="1ED80B1D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168F6" w14:textId="27FB21F1" w:rsidR="00853B27" w:rsidRPr="007F59FA" w:rsidRDefault="00555275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GMIT Members will review calendars to help determine January Meeting date and time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645C85" w14:textId="6851D345" w:rsidR="00853B27" w:rsidRPr="007F59FA" w:rsidRDefault="00555275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GMIT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3E01CF" w14:textId="7D855D07" w:rsidR="00853B27" w:rsidRPr="007F59FA" w:rsidRDefault="00555275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12/16/2021</w:t>
            </w:r>
          </w:p>
        </w:tc>
      </w:tr>
    </w:tbl>
    <w:p w14:paraId="612F11C1" w14:textId="77777777" w:rsidR="006B59D2" w:rsidRDefault="006B59D2" w:rsidP="00555275">
      <w:pPr>
        <w:spacing w:after="200" w:line="276" w:lineRule="auto"/>
        <w:rPr>
          <w:rFonts w:ascii="Century Gothic" w:hAnsi="Century Gothic"/>
          <w:b/>
          <w:sz w:val="24"/>
          <w:szCs w:val="40"/>
        </w:rPr>
      </w:pPr>
    </w:p>
    <w:p w14:paraId="06BFD53F" w14:textId="52E5AA4A" w:rsidR="00555275" w:rsidRDefault="00C40D64" w:rsidP="00555275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555275" w:rsidRPr="00814CB5">
        <w:rPr>
          <w:rFonts w:ascii="Century Gothic" w:hAnsi="Century Gothic"/>
          <w:sz w:val="24"/>
          <w:szCs w:val="40"/>
        </w:rPr>
        <w:t>Thursday,</w:t>
      </w:r>
      <w:r w:rsidR="00555275">
        <w:rPr>
          <w:rFonts w:ascii="Century Gothic" w:hAnsi="Century Gothic"/>
          <w:sz w:val="24"/>
          <w:szCs w:val="40"/>
        </w:rPr>
        <w:t xml:space="preserve"> December16</w:t>
      </w:r>
      <w:r w:rsidR="00555275" w:rsidRPr="00BB7472">
        <w:rPr>
          <w:rFonts w:ascii="Century Gothic" w:hAnsi="Century Gothic"/>
          <w:sz w:val="24"/>
          <w:szCs w:val="40"/>
          <w:vertAlign w:val="superscript"/>
        </w:rPr>
        <w:t>th</w:t>
      </w:r>
      <w:r w:rsidR="00555275">
        <w:rPr>
          <w:rFonts w:ascii="Century Gothic" w:hAnsi="Century Gothic"/>
          <w:sz w:val="24"/>
          <w:szCs w:val="40"/>
        </w:rPr>
        <w:t xml:space="preserve"> at 1 p.</w:t>
      </w:r>
      <w:r w:rsidR="00555275" w:rsidRPr="00814CB5">
        <w:rPr>
          <w:rFonts w:ascii="Century Gothic" w:hAnsi="Century Gothic"/>
          <w:sz w:val="24"/>
          <w:szCs w:val="40"/>
        </w:rPr>
        <w:t>m</w:t>
      </w:r>
      <w:r w:rsidR="00555275">
        <w:rPr>
          <w:rFonts w:ascii="Century Gothic" w:hAnsi="Century Gothic"/>
          <w:sz w:val="24"/>
          <w:szCs w:val="40"/>
        </w:rPr>
        <w:t>.</w:t>
      </w:r>
      <w:r w:rsidR="00555275" w:rsidRPr="00814CB5">
        <w:rPr>
          <w:rFonts w:ascii="Century Gothic" w:hAnsi="Century Gothic"/>
          <w:sz w:val="24"/>
          <w:szCs w:val="40"/>
        </w:rPr>
        <w:t xml:space="preserve"> E</w:t>
      </w:r>
      <w:r w:rsidR="00555275">
        <w:rPr>
          <w:rFonts w:ascii="Century Gothic" w:hAnsi="Century Gothic"/>
          <w:sz w:val="24"/>
          <w:szCs w:val="40"/>
        </w:rPr>
        <w:t>S</w:t>
      </w:r>
      <w:r w:rsidR="00555275" w:rsidRPr="00814CB5">
        <w:rPr>
          <w:rFonts w:ascii="Century Gothic" w:hAnsi="Century Gothic"/>
          <w:sz w:val="24"/>
          <w:szCs w:val="40"/>
        </w:rPr>
        <w:t>T</w:t>
      </w:r>
      <w:r w:rsidR="00555275">
        <w:rPr>
          <w:rFonts w:ascii="Century Gothic" w:hAnsi="Century Gothic"/>
          <w:sz w:val="24"/>
          <w:szCs w:val="40"/>
        </w:rPr>
        <w:t xml:space="preserve"> via Zoom:</w:t>
      </w:r>
    </w:p>
    <w:p w14:paraId="3E730866" w14:textId="101AD07E" w:rsidR="00555275" w:rsidRPr="00555275" w:rsidRDefault="00555275" w:rsidP="00555275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555275">
        <w:rPr>
          <w:rFonts w:ascii="Century Gothic" w:hAnsi="Century Gothic"/>
          <w:sz w:val="24"/>
          <w:szCs w:val="40"/>
        </w:rPr>
        <w:t>https://us02web.zoom.us/j/82154195143?pwd=anYrVjlJRXQ4ejgxaDRYeDFCQ0IrUT09</w:t>
      </w:r>
    </w:p>
    <w:p w14:paraId="5E15FC82" w14:textId="0B2234AF" w:rsidR="00555275" w:rsidRPr="00555275" w:rsidRDefault="00555275" w:rsidP="00751DB1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/>
          <w:sz w:val="24"/>
          <w:szCs w:val="40"/>
        </w:rPr>
      </w:pPr>
      <w:r w:rsidRPr="00555275">
        <w:rPr>
          <w:rFonts w:ascii="Century Gothic" w:hAnsi="Century Gothic"/>
          <w:sz w:val="24"/>
          <w:szCs w:val="40"/>
        </w:rPr>
        <w:t>BBI Quality Improvement Collaborative: Year One Wrap up</w:t>
      </w:r>
      <w:r w:rsidR="00F86C3D">
        <w:rPr>
          <w:rFonts w:ascii="Century Gothic" w:hAnsi="Century Gothic"/>
          <w:sz w:val="24"/>
          <w:szCs w:val="40"/>
        </w:rPr>
        <w:t>,</w:t>
      </w:r>
      <w:r w:rsidRPr="00555275">
        <w:rPr>
          <w:rFonts w:ascii="Century Gothic" w:hAnsi="Century Gothic"/>
          <w:sz w:val="24"/>
          <w:szCs w:val="40"/>
        </w:rPr>
        <w:t xml:space="preserve"> Year Two expansion</w:t>
      </w:r>
    </w:p>
    <w:p w14:paraId="5CFFFCE8" w14:textId="4CA2C046" w:rsidR="006B59D2" w:rsidRPr="00555275" w:rsidRDefault="00555275" w:rsidP="00751DB1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/>
          <w:sz w:val="24"/>
          <w:szCs w:val="40"/>
        </w:rPr>
      </w:pPr>
      <w:proofErr w:type="spellStart"/>
      <w:r w:rsidRPr="00555275">
        <w:rPr>
          <w:rFonts w:ascii="Century Gothic" w:hAnsi="Century Gothic"/>
          <w:sz w:val="24"/>
          <w:szCs w:val="40"/>
        </w:rPr>
        <w:t>KIDnet</w:t>
      </w:r>
      <w:proofErr w:type="spellEnd"/>
      <w:r w:rsidRPr="00555275">
        <w:rPr>
          <w:rFonts w:ascii="Century Gothic" w:hAnsi="Century Gothic"/>
          <w:sz w:val="24"/>
          <w:szCs w:val="40"/>
        </w:rPr>
        <w:t xml:space="preserve"> Update: Screener/CANS data entry for youth NOT in DCBS custody</w:t>
      </w:r>
    </w:p>
    <w:sectPr w:rsidR="006B59D2" w:rsidRPr="00555275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7653" w14:textId="77777777" w:rsidR="00543996" w:rsidRDefault="00543996">
      <w:r>
        <w:separator/>
      </w:r>
    </w:p>
  </w:endnote>
  <w:endnote w:type="continuationSeparator" w:id="0">
    <w:p w14:paraId="413394B5" w14:textId="77777777" w:rsidR="00543996" w:rsidRDefault="0054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033B" w14:textId="77777777" w:rsidR="00543996" w:rsidRDefault="00543996">
      <w:r>
        <w:separator/>
      </w:r>
    </w:p>
  </w:footnote>
  <w:footnote w:type="continuationSeparator" w:id="0">
    <w:p w14:paraId="126CBF50" w14:textId="77777777" w:rsidR="00543996" w:rsidRDefault="0054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0DB9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636C98F9" wp14:editId="5835633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36AD211D" w14:textId="77777777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2ADC2424" w14:textId="721A3947" w:rsidR="00343ED0" w:rsidRDefault="00A14107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November 18, 2021</w:t>
    </w:r>
  </w:p>
  <w:p w14:paraId="5A6331F3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0C8"/>
    <w:multiLevelType w:val="hybridMultilevel"/>
    <w:tmpl w:val="8100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D3F2B"/>
    <w:multiLevelType w:val="hybridMultilevel"/>
    <w:tmpl w:val="4BBC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8F9"/>
    <w:multiLevelType w:val="hybridMultilevel"/>
    <w:tmpl w:val="9E50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742E"/>
    <w:multiLevelType w:val="hybridMultilevel"/>
    <w:tmpl w:val="C40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240C"/>
    <w:multiLevelType w:val="hybridMultilevel"/>
    <w:tmpl w:val="F7E0E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43AC"/>
    <w:multiLevelType w:val="hybridMultilevel"/>
    <w:tmpl w:val="BCD8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0EB0"/>
    <w:multiLevelType w:val="hybridMultilevel"/>
    <w:tmpl w:val="8BF263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D2B2E87"/>
    <w:multiLevelType w:val="hybridMultilevel"/>
    <w:tmpl w:val="6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1886"/>
    <w:multiLevelType w:val="hybridMultilevel"/>
    <w:tmpl w:val="843E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1B7E"/>
    <w:multiLevelType w:val="hybridMultilevel"/>
    <w:tmpl w:val="EDEAD568"/>
    <w:lvl w:ilvl="0" w:tplc="040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712E3D6F"/>
    <w:multiLevelType w:val="hybridMultilevel"/>
    <w:tmpl w:val="640C7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54FF"/>
    <w:multiLevelType w:val="hybridMultilevel"/>
    <w:tmpl w:val="1C6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97469"/>
    <w:multiLevelType w:val="hybridMultilevel"/>
    <w:tmpl w:val="59C6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B0A"/>
    <w:rsid w:val="00004C49"/>
    <w:rsid w:val="000051EF"/>
    <w:rsid w:val="00005EF6"/>
    <w:rsid w:val="0000650C"/>
    <w:rsid w:val="0000798F"/>
    <w:rsid w:val="00010992"/>
    <w:rsid w:val="000116F0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0C7C"/>
    <w:rsid w:val="00043DDA"/>
    <w:rsid w:val="000454CA"/>
    <w:rsid w:val="00047536"/>
    <w:rsid w:val="00052364"/>
    <w:rsid w:val="00055414"/>
    <w:rsid w:val="000570D6"/>
    <w:rsid w:val="000572B8"/>
    <w:rsid w:val="00062605"/>
    <w:rsid w:val="00062BCD"/>
    <w:rsid w:val="000649C0"/>
    <w:rsid w:val="00064F96"/>
    <w:rsid w:val="00065AB2"/>
    <w:rsid w:val="00067452"/>
    <w:rsid w:val="00081266"/>
    <w:rsid w:val="00084863"/>
    <w:rsid w:val="00090E4D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011D"/>
    <w:rsid w:val="000B277A"/>
    <w:rsid w:val="000B65BE"/>
    <w:rsid w:val="000B7CA5"/>
    <w:rsid w:val="000C2FAD"/>
    <w:rsid w:val="000C4D05"/>
    <w:rsid w:val="000C6C24"/>
    <w:rsid w:val="000C762B"/>
    <w:rsid w:val="000D6494"/>
    <w:rsid w:val="000E29BE"/>
    <w:rsid w:val="000E6788"/>
    <w:rsid w:val="000F4316"/>
    <w:rsid w:val="0010435B"/>
    <w:rsid w:val="0010761C"/>
    <w:rsid w:val="00107DB4"/>
    <w:rsid w:val="00111027"/>
    <w:rsid w:val="0011117A"/>
    <w:rsid w:val="00113CC1"/>
    <w:rsid w:val="001149CB"/>
    <w:rsid w:val="00114C2A"/>
    <w:rsid w:val="00114C65"/>
    <w:rsid w:val="0011696C"/>
    <w:rsid w:val="00117E79"/>
    <w:rsid w:val="00124169"/>
    <w:rsid w:val="00132FC1"/>
    <w:rsid w:val="00136384"/>
    <w:rsid w:val="00145A76"/>
    <w:rsid w:val="00145AA9"/>
    <w:rsid w:val="00145B0E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6AFB"/>
    <w:rsid w:val="00177B70"/>
    <w:rsid w:val="00180BE2"/>
    <w:rsid w:val="00183246"/>
    <w:rsid w:val="0018514B"/>
    <w:rsid w:val="001922E7"/>
    <w:rsid w:val="001975BE"/>
    <w:rsid w:val="001A69C1"/>
    <w:rsid w:val="001C0A0E"/>
    <w:rsid w:val="001C1539"/>
    <w:rsid w:val="001C4533"/>
    <w:rsid w:val="001C6786"/>
    <w:rsid w:val="001C7346"/>
    <w:rsid w:val="001C7E8C"/>
    <w:rsid w:val="001D08B1"/>
    <w:rsid w:val="001D0DBA"/>
    <w:rsid w:val="001D0DE9"/>
    <w:rsid w:val="001D1627"/>
    <w:rsid w:val="001D2DCF"/>
    <w:rsid w:val="001D5014"/>
    <w:rsid w:val="001D69DC"/>
    <w:rsid w:val="001D78E2"/>
    <w:rsid w:val="001E197C"/>
    <w:rsid w:val="001E24F3"/>
    <w:rsid w:val="001E502E"/>
    <w:rsid w:val="001F12CC"/>
    <w:rsid w:val="001F29A3"/>
    <w:rsid w:val="001F3831"/>
    <w:rsid w:val="001F404A"/>
    <w:rsid w:val="001F4A29"/>
    <w:rsid w:val="001F6B05"/>
    <w:rsid w:val="001F76B6"/>
    <w:rsid w:val="001F7FC2"/>
    <w:rsid w:val="00202851"/>
    <w:rsid w:val="00202AC4"/>
    <w:rsid w:val="00205C08"/>
    <w:rsid w:val="00205E2B"/>
    <w:rsid w:val="00205F7E"/>
    <w:rsid w:val="0020724F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9B6"/>
    <w:rsid w:val="00232CA5"/>
    <w:rsid w:val="00232F1E"/>
    <w:rsid w:val="002351A3"/>
    <w:rsid w:val="00236622"/>
    <w:rsid w:val="00240029"/>
    <w:rsid w:val="0024167C"/>
    <w:rsid w:val="00247251"/>
    <w:rsid w:val="00247B71"/>
    <w:rsid w:val="0025161D"/>
    <w:rsid w:val="00251A0A"/>
    <w:rsid w:val="0025298F"/>
    <w:rsid w:val="00257BE2"/>
    <w:rsid w:val="00263D0F"/>
    <w:rsid w:val="0026400A"/>
    <w:rsid w:val="00264B6B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1212"/>
    <w:rsid w:val="002912D9"/>
    <w:rsid w:val="00295252"/>
    <w:rsid w:val="00297987"/>
    <w:rsid w:val="002A144D"/>
    <w:rsid w:val="002A3CFA"/>
    <w:rsid w:val="002A5930"/>
    <w:rsid w:val="002A7788"/>
    <w:rsid w:val="002B0CDD"/>
    <w:rsid w:val="002B1C46"/>
    <w:rsid w:val="002B1EBB"/>
    <w:rsid w:val="002B32A6"/>
    <w:rsid w:val="002B3DA3"/>
    <w:rsid w:val="002B46F2"/>
    <w:rsid w:val="002B4A31"/>
    <w:rsid w:val="002B5035"/>
    <w:rsid w:val="002B6A4A"/>
    <w:rsid w:val="002B6B44"/>
    <w:rsid w:val="002C2B38"/>
    <w:rsid w:val="002C6D37"/>
    <w:rsid w:val="002D013D"/>
    <w:rsid w:val="002D0D92"/>
    <w:rsid w:val="002D17F1"/>
    <w:rsid w:val="002D2535"/>
    <w:rsid w:val="002D46EA"/>
    <w:rsid w:val="002D5DC3"/>
    <w:rsid w:val="002D6ADA"/>
    <w:rsid w:val="002D73C2"/>
    <w:rsid w:val="002D7DEF"/>
    <w:rsid w:val="002E1D65"/>
    <w:rsid w:val="002E72AD"/>
    <w:rsid w:val="002F521C"/>
    <w:rsid w:val="00302626"/>
    <w:rsid w:val="003046FE"/>
    <w:rsid w:val="00316167"/>
    <w:rsid w:val="00316460"/>
    <w:rsid w:val="00316779"/>
    <w:rsid w:val="003229B9"/>
    <w:rsid w:val="00324E6A"/>
    <w:rsid w:val="003262D2"/>
    <w:rsid w:val="003266E4"/>
    <w:rsid w:val="003302CC"/>
    <w:rsid w:val="003319F3"/>
    <w:rsid w:val="0033298F"/>
    <w:rsid w:val="00337F80"/>
    <w:rsid w:val="00337FFB"/>
    <w:rsid w:val="0034085F"/>
    <w:rsid w:val="00343ED0"/>
    <w:rsid w:val="00344ADB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1A33"/>
    <w:rsid w:val="00372F73"/>
    <w:rsid w:val="003735E2"/>
    <w:rsid w:val="00373C11"/>
    <w:rsid w:val="003757C9"/>
    <w:rsid w:val="00375F08"/>
    <w:rsid w:val="00375FB1"/>
    <w:rsid w:val="00377ACB"/>
    <w:rsid w:val="00377E18"/>
    <w:rsid w:val="003802DD"/>
    <w:rsid w:val="003840BF"/>
    <w:rsid w:val="0038762C"/>
    <w:rsid w:val="003920F4"/>
    <w:rsid w:val="0039340E"/>
    <w:rsid w:val="0039753C"/>
    <w:rsid w:val="00397B57"/>
    <w:rsid w:val="003A0444"/>
    <w:rsid w:val="003A1288"/>
    <w:rsid w:val="003A2C9E"/>
    <w:rsid w:val="003A5E13"/>
    <w:rsid w:val="003A7C84"/>
    <w:rsid w:val="003B0AED"/>
    <w:rsid w:val="003B1597"/>
    <w:rsid w:val="003B1E88"/>
    <w:rsid w:val="003B2B7E"/>
    <w:rsid w:val="003B42FC"/>
    <w:rsid w:val="003B4AC7"/>
    <w:rsid w:val="003C034C"/>
    <w:rsid w:val="003C047B"/>
    <w:rsid w:val="003C0614"/>
    <w:rsid w:val="003C1BE0"/>
    <w:rsid w:val="003C2E69"/>
    <w:rsid w:val="003C65C2"/>
    <w:rsid w:val="003C6BAA"/>
    <w:rsid w:val="003D2192"/>
    <w:rsid w:val="003D4C4D"/>
    <w:rsid w:val="003D766F"/>
    <w:rsid w:val="003D78FC"/>
    <w:rsid w:val="003D7C4F"/>
    <w:rsid w:val="003E2302"/>
    <w:rsid w:val="003E4B68"/>
    <w:rsid w:val="003E5497"/>
    <w:rsid w:val="003E6D92"/>
    <w:rsid w:val="003E761E"/>
    <w:rsid w:val="003E7911"/>
    <w:rsid w:val="003F16D9"/>
    <w:rsid w:val="003F45E9"/>
    <w:rsid w:val="003F6CED"/>
    <w:rsid w:val="00401FEE"/>
    <w:rsid w:val="00403332"/>
    <w:rsid w:val="00403D5D"/>
    <w:rsid w:val="00405177"/>
    <w:rsid w:val="00411729"/>
    <w:rsid w:val="00414061"/>
    <w:rsid w:val="0041571F"/>
    <w:rsid w:val="00415942"/>
    <w:rsid w:val="00420DE2"/>
    <w:rsid w:val="00421842"/>
    <w:rsid w:val="00423964"/>
    <w:rsid w:val="00431D37"/>
    <w:rsid w:val="00436CC5"/>
    <w:rsid w:val="00436E57"/>
    <w:rsid w:val="0043728C"/>
    <w:rsid w:val="00441AED"/>
    <w:rsid w:val="004444CD"/>
    <w:rsid w:val="004457B4"/>
    <w:rsid w:val="00446AE8"/>
    <w:rsid w:val="00447B87"/>
    <w:rsid w:val="00453B5A"/>
    <w:rsid w:val="00454C41"/>
    <w:rsid w:val="004554BC"/>
    <w:rsid w:val="004613E7"/>
    <w:rsid w:val="0046278C"/>
    <w:rsid w:val="00463B97"/>
    <w:rsid w:val="00465A72"/>
    <w:rsid w:val="0046640C"/>
    <w:rsid w:val="00471838"/>
    <w:rsid w:val="0048280E"/>
    <w:rsid w:val="00490294"/>
    <w:rsid w:val="00490511"/>
    <w:rsid w:val="00492E6E"/>
    <w:rsid w:val="0049300C"/>
    <w:rsid w:val="00493A3A"/>
    <w:rsid w:val="004A0BB1"/>
    <w:rsid w:val="004A11C0"/>
    <w:rsid w:val="004A39DC"/>
    <w:rsid w:val="004A3D6A"/>
    <w:rsid w:val="004B02E0"/>
    <w:rsid w:val="004B143D"/>
    <w:rsid w:val="004B1712"/>
    <w:rsid w:val="004B251E"/>
    <w:rsid w:val="004B40D9"/>
    <w:rsid w:val="004C3901"/>
    <w:rsid w:val="004C781B"/>
    <w:rsid w:val="004D43F6"/>
    <w:rsid w:val="004D44A4"/>
    <w:rsid w:val="004D5C37"/>
    <w:rsid w:val="004E10E6"/>
    <w:rsid w:val="004E1589"/>
    <w:rsid w:val="004E265C"/>
    <w:rsid w:val="004E425D"/>
    <w:rsid w:val="004F3AB0"/>
    <w:rsid w:val="004F3FA3"/>
    <w:rsid w:val="004F5ED4"/>
    <w:rsid w:val="005014AB"/>
    <w:rsid w:val="00504BE9"/>
    <w:rsid w:val="005130D7"/>
    <w:rsid w:val="00517122"/>
    <w:rsid w:val="005205D2"/>
    <w:rsid w:val="005207DE"/>
    <w:rsid w:val="005234C1"/>
    <w:rsid w:val="00523DB7"/>
    <w:rsid w:val="00524EA6"/>
    <w:rsid w:val="005254F8"/>
    <w:rsid w:val="005302CE"/>
    <w:rsid w:val="0053264C"/>
    <w:rsid w:val="005362E5"/>
    <w:rsid w:val="005403DB"/>
    <w:rsid w:val="005424BA"/>
    <w:rsid w:val="00543996"/>
    <w:rsid w:val="00543DCA"/>
    <w:rsid w:val="00545C2B"/>
    <w:rsid w:val="005463D9"/>
    <w:rsid w:val="00555275"/>
    <w:rsid w:val="005604A4"/>
    <w:rsid w:val="005613E1"/>
    <w:rsid w:val="00566D8F"/>
    <w:rsid w:val="00567B84"/>
    <w:rsid w:val="00573817"/>
    <w:rsid w:val="005742A5"/>
    <w:rsid w:val="005752ED"/>
    <w:rsid w:val="0057600B"/>
    <w:rsid w:val="00580ED8"/>
    <w:rsid w:val="00581CE7"/>
    <w:rsid w:val="00582017"/>
    <w:rsid w:val="00582434"/>
    <w:rsid w:val="005857DF"/>
    <w:rsid w:val="0058660C"/>
    <w:rsid w:val="00587063"/>
    <w:rsid w:val="0059079E"/>
    <w:rsid w:val="005911F2"/>
    <w:rsid w:val="00594E80"/>
    <w:rsid w:val="0059714D"/>
    <w:rsid w:val="005972B8"/>
    <w:rsid w:val="005A27A4"/>
    <w:rsid w:val="005A31AC"/>
    <w:rsid w:val="005A3C6C"/>
    <w:rsid w:val="005A6E03"/>
    <w:rsid w:val="005B28FC"/>
    <w:rsid w:val="005B2F9E"/>
    <w:rsid w:val="005B336A"/>
    <w:rsid w:val="005B3C64"/>
    <w:rsid w:val="005B49B7"/>
    <w:rsid w:val="005B5F56"/>
    <w:rsid w:val="005C0CB2"/>
    <w:rsid w:val="005C0CD5"/>
    <w:rsid w:val="005C16CD"/>
    <w:rsid w:val="005C4D60"/>
    <w:rsid w:val="005C5298"/>
    <w:rsid w:val="005C5689"/>
    <w:rsid w:val="005C6B1F"/>
    <w:rsid w:val="005C6B3A"/>
    <w:rsid w:val="005D0953"/>
    <w:rsid w:val="005D0C75"/>
    <w:rsid w:val="005D28D3"/>
    <w:rsid w:val="005D3272"/>
    <w:rsid w:val="005D5166"/>
    <w:rsid w:val="005D753D"/>
    <w:rsid w:val="005E2DB5"/>
    <w:rsid w:val="005E3DFC"/>
    <w:rsid w:val="005E487E"/>
    <w:rsid w:val="005F0619"/>
    <w:rsid w:val="005F0861"/>
    <w:rsid w:val="005F5633"/>
    <w:rsid w:val="006007C9"/>
    <w:rsid w:val="00603B97"/>
    <w:rsid w:val="00606479"/>
    <w:rsid w:val="0061262C"/>
    <w:rsid w:val="006164D1"/>
    <w:rsid w:val="006174E6"/>
    <w:rsid w:val="00623C5A"/>
    <w:rsid w:val="00624C0D"/>
    <w:rsid w:val="00632BD4"/>
    <w:rsid w:val="00635D63"/>
    <w:rsid w:val="00640DBD"/>
    <w:rsid w:val="00642B87"/>
    <w:rsid w:val="0064354C"/>
    <w:rsid w:val="006447AD"/>
    <w:rsid w:val="006473AC"/>
    <w:rsid w:val="00650401"/>
    <w:rsid w:val="00653292"/>
    <w:rsid w:val="006608E4"/>
    <w:rsid w:val="00661FA7"/>
    <w:rsid w:val="006634A0"/>
    <w:rsid w:val="006641E0"/>
    <w:rsid w:val="00665161"/>
    <w:rsid w:val="00665678"/>
    <w:rsid w:val="006670D8"/>
    <w:rsid w:val="00667E39"/>
    <w:rsid w:val="00670A65"/>
    <w:rsid w:val="00671062"/>
    <w:rsid w:val="00671411"/>
    <w:rsid w:val="00674E08"/>
    <w:rsid w:val="0067560D"/>
    <w:rsid w:val="006762A0"/>
    <w:rsid w:val="006767CD"/>
    <w:rsid w:val="00680832"/>
    <w:rsid w:val="00680C83"/>
    <w:rsid w:val="00681DA4"/>
    <w:rsid w:val="00684778"/>
    <w:rsid w:val="0069228F"/>
    <w:rsid w:val="00695C5A"/>
    <w:rsid w:val="00697840"/>
    <w:rsid w:val="00697B55"/>
    <w:rsid w:val="006A0D0B"/>
    <w:rsid w:val="006A0D67"/>
    <w:rsid w:val="006A1986"/>
    <w:rsid w:val="006A1E1E"/>
    <w:rsid w:val="006A22FC"/>
    <w:rsid w:val="006A40DD"/>
    <w:rsid w:val="006A459E"/>
    <w:rsid w:val="006A5F33"/>
    <w:rsid w:val="006A60F3"/>
    <w:rsid w:val="006B2EE3"/>
    <w:rsid w:val="006B301A"/>
    <w:rsid w:val="006B3A4B"/>
    <w:rsid w:val="006B3AD9"/>
    <w:rsid w:val="006B5342"/>
    <w:rsid w:val="006B59D2"/>
    <w:rsid w:val="006B6F55"/>
    <w:rsid w:val="006B7225"/>
    <w:rsid w:val="006C03A7"/>
    <w:rsid w:val="006C1D07"/>
    <w:rsid w:val="006C2046"/>
    <w:rsid w:val="006C3B69"/>
    <w:rsid w:val="006C67BE"/>
    <w:rsid w:val="006C69B7"/>
    <w:rsid w:val="006D180E"/>
    <w:rsid w:val="006D1B22"/>
    <w:rsid w:val="006D3A78"/>
    <w:rsid w:val="006D6550"/>
    <w:rsid w:val="006E0E70"/>
    <w:rsid w:val="006E2B5B"/>
    <w:rsid w:val="006E6406"/>
    <w:rsid w:val="006F074B"/>
    <w:rsid w:val="006F0DA1"/>
    <w:rsid w:val="006F1A54"/>
    <w:rsid w:val="006F4150"/>
    <w:rsid w:val="006F5BF3"/>
    <w:rsid w:val="006F5F61"/>
    <w:rsid w:val="006F680F"/>
    <w:rsid w:val="006F6919"/>
    <w:rsid w:val="00703FF5"/>
    <w:rsid w:val="00712DDA"/>
    <w:rsid w:val="00713372"/>
    <w:rsid w:val="007141D9"/>
    <w:rsid w:val="00715B1E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470F7"/>
    <w:rsid w:val="00751156"/>
    <w:rsid w:val="00751DB1"/>
    <w:rsid w:val="00753CB5"/>
    <w:rsid w:val="00756207"/>
    <w:rsid w:val="00756306"/>
    <w:rsid w:val="007618A8"/>
    <w:rsid w:val="0076430C"/>
    <w:rsid w:val="007676AF"/>
    <w:rsid w:val="007738D3"/>
    <w:rsid w:val="00776A58"/>
    <w:rsid w:val="00777838"/>
    <w:rsid w:val="00777E86"/>
    <w:rsid w:val="007806E4"/>
    <w:rsid w:val="007825C9"/>
    <w:rsid w:val="00791975"/>
    <w:rsid w:val="00794460"/>
    <w:rsid w:val="00796F35"/>
    <w:rsid w:val="007A08E9"/>
    <w:rsid w:val="007A45BC"/>
    <w:rsid w:val="007A55CA"/>
    <w:rsid w:val="007A6100"/>
    <w:rsid w:val="007B2D8B"/>
    <w:rsid w:val="007B2E2C"/>
    <w:rsid w:val="007B3799"/>
    <w:rsid w:val="007B488C"/>
    <w:rsid w:val="007B4CCF"/>
    <w:rsid w:val="007B55AC"/>
    <w:rsid w:val="007C11DD"/>
    <w:rsid w:val="007C1756"/>
    <w:rsid w:val="007C2A9E"/>
    <w:rsid w:val="007C3912"/>
    <w:rsid w:val="007C45CF"/>
    <w:rsid w:val="007C4F3D"/>
    <w:rsid w:val="007C6334"/>
    <w:rsid w:val="007C7982"/>
    <w:rsid w:val="007D1DC5"/>
    <w:rsid w:val="007D4CBF"/>
    <w:rsid w:val="007E0261"/>
    <w:rsid w:val="007E31C2"/>
    <w:rsid w:val="007E5A70"/>
    <w:rsid w:val="007E714F"/>
    <w:rsid w:val="007F08B0"/>
    <w:rsid w:val="007F27F4"/>
    <w:rsid w:val="007F4DD6"/>
    <w:rsid w:val="007F59FA"/>
    <w:rsid w:val="0080056C"/>
    <w:rsid w:val="0080148B"/>
    <w:rsid w:val="00803989"/>
    <w:rsid w:val="00805E80"/>
    <w:rsid w:val="008116CC"/>
    <w:rsid w:val="008120F2"/>
    <w:rsid w:val="008136F7"/>
    <w:rsid w:val="00813FC3"/>
    <w:rsid w:val="008146C5"/>
    <w:rsid w:val="008149F6"/>
    <w:rsid w:val="00814CB5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567ED"/>
    <w:rsid w:val="0086343D"/>
    <w:rsid w:val="00865268"/>
    <w:rsid w:val="00867644"/>
    <w:rsid w:val="00867AED"/>
    <w:rsid w:val="00870679"/>
    <w:rsid w:val="0087642A"/>
    <w:rsid w:val="00882E34"/>
    <w:rsid w:val="008836C0"/>
    <w:rsid w:val="008856B0"/>
    <w:rsid w:val="0088748A"/>
    <w:rsid w:val="00890910"/>
    <w:rsid w:val="00892A04"/>
    <w:rsid w:val="00894CEC"/>
    <w:rsid w:val="00895D78"/>
    <w:rsid w:val="008A27F4"/>
    <w:rsid w:val="008A302B"/>
    <w:rsid w:val="008A65A3"/>
    <w:rsid w:val="008A716F"/>
    <w:rsid w:val="008A75B6"/>
    <w:rsid w:val="008B5FA9"/>
    <w:rsid w:val="008B6624"/>
    <w:rsid w:val="008C0ACE"/>
    <w:rsid w:val="008C0D08"/>
    <w:rsid w:val="008C3A7A"/>
    <w:rsid w:val="008D0E30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8F610F"/>
    <w:rsid w:val="00901D7A"/>
    <w:rsid w:val="009075EC"/>
    <w:rsid w:val="00907D49"/>
    <w:rsid w:val="00907E31"/>
    <w:rsid w:val="00910743"/>
    <w:rsid w:val="00910F7E"/>
    <w:rsid w:val="0091169A"/>
    <w:rsid w:val="00913A62"/>
    <w:rsid w:val="009152B2"/>
    <w:rsid w:val="009157E5"/>
    <w:rsid w:val="00915AF4"/>
    <w:rsid w:val="00925BB9"/>
    <w:rsid w:val="009266BE"/>
    <w:rsid w:val="00926E75"/>
    <w:rsid w:val="00926FA8"/>
    <w:rsid w:val="009272DE"/>
    <w:rsid w:val="00935D12"/>
    <w:rsid w:val="009361DB"/>
    <w:rsid w:val="00940884"/>
    <w:rsid w:val="00942C60"/>
    <w:rsid w:val="00952D37"/>
    <w:rsid w:val="009541E6"/>
    <w:rsid w:val="00960D7A"/>
    <w:rsid w:val="00963BC0"/>
    <w:rsid w:val="00964317"/>
    <w:rsid w:val="0097298F"/>
    <w:rsid w:val="00974570"/>
    <w:rsid w:val="00974973"/>
    <w:rsid w:val="009770EA"/>
    <w:rsid w:val="00980D46"/>
    <w:rsid w:val="0098327A"/>
    <w:rsid w:val="00983A7B"/>
    <w:rsid w:val="00986191"/>
    <w:rsid w:val="00987B43"/>
    <w:rsid w:val="00990AA0"/>
    <w:rsid w:val="00990B5A"/>
    <w:rsid w:val="00991D1B"/>
    <w:rsid w:val="00992B5E"/>
    <w:rsid w:val="00994ADC"/>
    <w:rsid w:val="0099670B"/>
    <w:rsid w:val="00996770"/>
    <w:rsid w:val="009975D2"/>
    <w:rsid w:val="009A00D8"/>
    <w:rsid w:val="009A081A"/>
    <w:rsid w:val="009A2ACE"/>
    <w:rsid w:val="009A39E7"/>
    <w:rsid w:val="009A41B6"/>
    <w:rsid w:val="009A7D71"/>
    <w:rsid w:val="009C3248"/>
    <w:rsid w:val="009C4E0E"/>
    <w:rsid w:val="009D3815"/>
    <w:rsid w:val="009D4F46"/>
    <w:rsid w:val="009D5F9E"/>
    <w:rsid w:val="009D6653"/>
    <w:rsid w:val="009D6B70"/>
    <w:rsid w:val="009E0645"/>
    <w:rsid w:val="009E0FC7"/>
    <w:rsid w:val="009E23F0"/>
    <w:rsid w:val="009E4D5C"/>
    <w:rsid w:val="009F498E"/>
    <w:rsid w:val="00A0005E"/>
    <w:rsid w:val="00A0227E"/>
    <w:rsid w:val="00A07E58"/>
    <w:rsid w:val="00A13C9A"/>
    <w:rsid w:val="00A14107"/>
    <w:rsid w:val="00A167D2"/>
    <w:rsid w:val="00A1688E"/>
    <w:rsid w:val="00A1750F"/>
    <w:rsid w:val="00A21925"/>
    <w:rsid w:val="00A23405"/>
    <w:rsid w:val="00A24F19"/>
    <w:rsid w:val="00A26456"/>
    <w:rsid w:val="00A27128"/>
    <w:rsid w:val="00A30041"/>
    <w:rsid w:val="00A310AF"/>
    <w:rsid w:val="00A31F17"/>
    <w:rsid w:val="00A31F1C"/>
    <w:rsid w:val="00A34BB6"/>
    <w:rsid w:val="00A357DF"/>
    <w:rsid w:val="00A360CE"/>
    <w:rsid w:val="00A3714C"/>
    <w:rsid w:val="00A40D2F"/>
    <w:rsid w:val="00A41C2D"/>
    <w:rsid w:val="00A4450D"/>
    <w:rsid w:val="00A446A2"/>
    <w:rsid w:val="00A44B3C"/>
    <w:rsid w:val="00A44ED1"/>
    <w:rsid w:val="00A4503D"/>
    <w:rsid w:val="00A45F56"/>
    <w:rsid w:val="00A46107"/>
    <w:rsid w:val="00A51709"/>
    <w:rsid w:val="00A55272"/>
    <w:rsid w:val="00A6147B"/>
    <w:rsid w:val="00A62ABE"/>
    <w:rsid w:val="00A63811"/>
    <w:rsid w:val="00A6452C"/>
    <w:rsid w:val="00A65A23"/>
    <w:rsid w:val="00A71FC5"/>
    <w:rsid w:val="00A73CAB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526C"/>
    <w:rsid w:val="00A853FD"/>
    <w:rsid w:val="00A85B8E"/>
    <w:rsid w:val="00A87CD3"/>
    <w:rsid w:val="00A91339"/>
    <w:rsid w:val="00A92A3A"/>
    <w:rsid w:val="00A943C0"/>
    <w:rsid w:val="00A94636"/>
    <w:rsid w:val="00AA41E1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2594"/>
    <w:rsid w:val="00AE33ED"/>
    <w:rsid w:val="00AE3557"/>
    <w:rsid w:val="00AE56EC"/>
    <w:rsid w:val="00AE58D4"/>
    <w:rsid w:val="00AE730B"/>
    <w:rsid w:val="00AF069D"/>
    <w:rsid w:val="00B10E39"/>
    <w:rsid w:val="00B10FDB"/>
    <w:rsid w:val="00B15AF2"/>
    <w:rsid w:val="00B16090"/>
    <w:rsid w:val="00B16795"/>
    <w:rsid w:val="00B20007"/>
    <w:rsid w:val="00B20EFC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529B"/>
    <w:rsid w:val="00B46FB9"/>
    <w:rsid w:val="00B47D6F"/>
    <w:rsid w:val="00B51AC9"/>
    <w:rsid w:val="00B5349E"/>
    <w:rsid w:val="00B53E42"/>
    <w:rsid w:val="00B550D4"/>
    <w:rsid w:val="00B556E1"/>
    <w:rsid w:val="00B60E41"/>
    <w:rsid w:val="00B62DE4"/>
    <w:rsid w:val="00B6491A"/>
    <w:rsid w:val="00B66973"/>
    <w:rsid w:val="00B70438"/>
    <w:rsid w:val="00B739BE"/>
    <w:rsid w:val="00B75817"/>
    <w:rsid w:val="00B7770D"/>
    <w:rsid w:val="00B849E5"/>
    <w:rsid w:val="00B9149F"/>
    <w:rsid w:val="00B92E3F"/>
    <w:rsid w:val="00B94AE4"/>
    <w:rsid w:val="00B94B53"/>
    <w:rsid w:val="00B96E85"/>
    <w:rsid w:val="00BA13BA"/>
    <w:rsid w:val="00BA1FDF"/>
    <w:rsid w:val="00BA4BC7"/>
    <w:rsid w:val="00BA4F2F"/>
    <w:rsid w:val="00BB0937"/>
    <w:rsid w:val="00BB7472"/>
    <w:rsid w:val="00BC0389"/>
    <w:rsid w:val="00BC1248"/>
    <w:rsid w:val="00BC1985"/>
    <w:rsid w:val="00BC4A84"/>
    <w:rsid w:val="00BC53D7"/>
    <w:rsid w:val="00BD121D"/>
    <w:rsid w:val="00BD2778"/>
    <w:rsid w:val="00BD2901"/>
    <w:rsid w:val="00BD4063"/>
    <w:rsid w:val="00BD77F7"/>
    <w:rsid w:val="00BE200D"/>
    <w:rsid w:val="00BE5C42"/>
    <w:rsid w:val="00BE68E4"/>
    <w:rsid w:val="00BE7086"/>
    <w:rsid w:val="00BE70AC"/>
    <w:rsid w:val="00BF1178"/>
    <w:rsid w:val="00BF3B83"/>
    <w:rsid w:val="00BF65A2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7EA"/>
    <w:rsid w:val="00C4652D"/>
    <w:rsid w:val="00C51513"/>
    <w:rsid w:val="00C52316"/>
    <w:rsid w:val="00C546CB"/>
    <w:rsid w:val="00C55523"/>
    <w:rsid w:val="00C556BA"/>
    <w:rsid w:val="00C55D28"/>
    <w:rsid w:val="00C56D25"/>
    <w:rsid w:val="00C6042C"/>
    <w:rsid w:val="00C61617"/>
    <w:rsid w:val="00C65905"/>
    <w:rsid w:val="00C65FF4"/>
    <w:rsid w:val="00C67391"/>
    <w:rsid w:val="00C67D02"/>
    <w:rsid w:val="00C7019C"/>
    <w:rsid w:val="00C71577"/>
    <w:rsid w:val="00C72255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96DC8"/>
    <w:rsid w:val="00CA30AF"/>
    <w:rsid w:val="00CA53B6"/>
    <w:rsid w:val="00CB0551"/>
    <w:rsid w:val="00CB0768"/>
    <w:rsid w:val="00CB0DEF"/>
    <w:rsid w:val="00CC0E2A"/>
    <w:rsid w:val="00CC1D7B"/>
    <w:rsid w:val="00CC2276"/>
    <w:rsid w:val="00CC2378"/>
    <w:rsid w:val="00CC4DEE"/>
    <w:rsid w:val="00CC6FA5"/>
    <w:rsid w:val="00CD3BD6"/>
    <w:rsid w:val="00CD7405"/>
    <w:rsid w:val="00CD7410"/>
    <w:rsid w:val="00CE14B0"/>
    <w:rsid w:val="00CE1EB7"/>
    <w:rsid w:val="00CF19E8"/>
    <w:rsid w:val="00CF2383"/>
    <w:rsid w:val="00CF7F7A"/>
    <w:rsid w:val="00D01865"/>
    <w:rsid w:val="00D01EAA"/>
    <w:rsid w:val="00D02F7B"/>
    <w:rsid w:val="00D03AED"/>
    <w:rsid w:val="00D114C7"/>
    <w:rsid w:val="00D119BE"/>
    <w:rsid w:val="00D15BAF"/>
    <w:rsid w:val="00D16290"/>
    <w:rsid w:val="00D20A9F"/>
    <w:rsid w:val="00D21247"/>
    <w:rsid w:val="00D2172E"/>
    <w:rsid w:val="00D21758"/>
    <w:rsid w:val="00D21FE8"/>
    <w:rsid w:val="00D23741"/>
    <w:rsid w:val="00D23988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5868"/>
    <w:rsid w:val="00D76751"/>
    <w:rsid w:val="00D77357"/>
    <w:rsid w:val="00D77FB0"/>
    <w:rsid w:val="00D8094A"/>
    <w:rsid w:val="00D84399"/>
    <w:rsid w:val="00D87743"/>
    <w:rsid w:val="00D94020"/>
    <w:rsid w:val="00DA0D29"/>
    <w:rsid w:val="00DA439C"/>
    <w:rsid w:val="00DA52BF"/>
    <w:rsid w:val="00DA551D"/>
    <w:rsid w:val="00DA7FDB"/>
    <w:rsid w:val="00DB09A1"/>
    <w:rsid w:val="00DB13D5"/>
    <w:rsid w:val="00DB148F"/>
    <w:rsid w:val="00DB4A8C"/>
    <w:rsid w:val="00DB4CE2"/>
    <w:rsid w:val="00DB6869"/>
    <w:rsid w:val="00DB6F23"/>
    <w:rsid w:val="00DC093F"/>
    <w:rsid w:val="00DC227A"/>
    <w:rsid w:val="00DC61B9"/>
    <w:rsid w:val="00DC6CDF"/>
    <w:rsid w:val="00DD045E"/>
    <w:rsid w:val="00DD0A47"/>
    <w:rsid w:val="00DD12B2"/>
    <w:rsid w:val="00DD1F0B"/>
    <w:rsid w:val="00DD3C7C"/>
    <w:rsid w:val="00DD789C"/>
    <w:rsid w:val="00DE12A6"/>
    <w:rsid w:val="00DE1DFC"/>
    <w:rsid w:val="00DE2247"/>
    <w:rsid w:val="00DE3BCB"/>
    <w:rsid w:val="00DE63A9"/>
    <w:rsid w:val="00DE6B38"/>
    <w:rsid w:val="00DF0F42"/>
    <w:rsid w:val="00DF1519"/>
    <w:rsid w:val="00DF33A3"/>
    <w:rsid w:val="00DF384D"/>
    <w:rsid w:val="00DF6AAA"/>
    <w:rsid w:val="00E01D9F"/>
    <w:rsid w:val="00E03346"/>
    <w:rsid w:val="00E0337C"/>
    <w:rsid w:val="00E04004"/>
    <w:rsid w:val="00E05976"/>
    <w:rsid w:val="00E07B8B"/>
    <w:rsid w:val="00E109F7"/>
    <w:rsid w:val="00E11CCE"/>
    <w:rsid w:val="00E11D5D"/>
    <w:rsid w:val="00E12463"/>
    <w:rsid w:val="00E144AD"/>
    <w:rsid w:val="00E14B9D"/>
    <w:rsid w:val="00E15783"/>
    <w:rsid w:val="00E16112"/>
    <w:rsid w:val="00E17C53"/>
    <w:rsid w:val="00E17DD1"/>
    <w:rsid w:val="00E2153A"/>
    <w:rsid w:val="00E25F4B"/>
    <w:rsid w:val="00E26A24"/>
    <w:rsid w:val="00E26E5D"/>
    <w:rsid w:val="00E277A5"/>
    <w:rsid w:val="00E42CF0"/>
    <w:rsid w:val="00E45317"/>
    <w:rsid w:val="00E4668F"/>
    <w:rsid w:val="00E471A9"/>
    <w:rsid w:val="00E47C24"/>
    <w:rsid w:val="00E52CF0"/>
    <w:rsid w:val="00E54676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703"/>
    <w:rsid w:val="00E768DF"/>
    <w:rsid w:val="00E76A9E"/>
    <w:rsid w:val="00E8176E"/>
    <w:rsid w:val="00E832DC"/>
    <w:rsid w:val="00E84F29"/>
    <w:rsid w:val="00E850F0"/>
    <w:rsid w:val="00E85BE2"/>
    <w:rsid w:val="00E86B6F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4403"/>
    <w:rsid w:val="00ED5F4B"/>
    <w:rsid w:val="00ED69D5"/>
    <w:rsid w:val="00EE2439"/>
    <w:rsid w:val="00EE26A6"/>
    <w:rsid w:val="00EE290C"/>
    <w:rsid w:val="00EE6761"/>
    <w:rsid w:val="00EE7604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6A5F"/>
    <w:rsid w:val="00F06EB2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48"/>
    <w:rsid w:val="00F301DE"/>
    <w:rsid w:val="00F33754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C27"/>
    <w:rsid w:val="00F65D43"/>
    <w:rsid w:val="00F70CC2"/>
    <w:rsid w:val="00F72215"/>
    <w:rsid w:val="00F7286D"/>
    <w:rsid w:val="00F7664A"/>
    <w:rsid w:val="00F809C0"/>
    <w:rsid w:val="00F80E44"/>
    <w:rsid w:val="00F868E6"/>
    <w:rsid w:val="00F86C3D"/>
    <w:rsid w:val="00F8757E"/>
    <w:rsid w:val="00F87C64"/>
    <w:rsid w:val="00F87CAB"/>
    <w:rsid w:val="00F9159F"/>
    <w:rsid w:val="00F92852"/>
    <w:rsid w:val="00F9452A"/>
    <w:rsid w:val="00F95520"/>
    <w:rsid w:val="00F95753"/>
    <w:rsid w:val="00F95AA0"/>
    <w:rsid w:val="00F95CD2"/>
    <w:rsid w:val="00F971D4"/>
    <w:rsid w:val="00FA49A4"/>
    <w:rsid w:val="00FB2CF1"/>
    <w:rsid w:val="00FB56C9"/>
    <w:rsid w:val="00FB5E61"/>
    <w:rsid w:val="00FB62ED"/>
    <w:rsid w:val="00FB69B6"/>
    <w:rsid w:val="00FB71E7"/>
    <w:rsid w:val="00FB725D"/>
    <w:rsid w:val="00FC1DC1"/>
    <w:rsid w:val="00FD0027"/>
    <w:rsid w:val="00FD10D6"/>
    <w:rsid w:val="00FD5C04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5C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4B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1"/>
    <w:rsid w:val="00104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68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82476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08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49424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01BA8-DE48-400B-AA14-F15CD98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2022-02-28T18:29:00Z</dcterms:created>
  <dcterms:modified xsi:type="dcterms:W3CDTF">2022-02-28T18:29:00Z</dcterms:modified>
  <cp:version/>
</cp:coreProperties>
</file>