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3460" w14:textId="77777777" w:rsidR="002A144D" w:rsidRPr="00902EFE" w:rsidRDefault="002A144D" w:rsidP="00D21BC0">
      <w:pPr>
        <w:pStyle w:val="MeetingMinutesHeading"/>
        <w:rPr>
          <w:sz w:val="24"/>
        </w:rPr>
      </w:pPr>
      <w:r w:rsidRPr="00902EF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842A0A" wp14:editId="5C4D7D20">
                <wp:simplePos x="0" y="0"/>
                <wp:positionH relativeFrom="margin">
                  <wp:posOffset>-435610</wp:posOffset>
                </wp:positionH>
                <wp:positionV relativeFrom="paragraph">
                  <wp:posOffset>74323</wp:posOffset>
                </wp:positionV>
                <wp:extent cx="6384290" cy="1129030"/>
                <wp:effectExtent l="0" t="0" r="1651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11290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F498" w14:textId="77777777" w:rsidR="00A1574A" w:rsidRPr="00403D5D" w:rsidRDefault="00A1574A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Goal of the Grant: </w:t>
                            </w:r>
                            <w:r w:rsidRPr="003F2C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3F2C04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705333A" w14:textId="77777777" w:rsidR="00A1574A" w:rsidRPr="007F08B0" w:rsidRDefault="00A1574A" w:rsidP="002A144D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Purpose of the GMIT: </w:t>
                            </w:r>
                            <w:r w:rsidRPr="003F2C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42A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3pt;margin-top:5.85pt;width:502.7pt;height:88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" fillcolor="#eeece1 [3214]">
                <v:textbox>
                  <w:txbxContent>
                    <w:p w14:paraId="1D85F498" w14:textId="77777777" w:rsidR="00A1574A" w:rsidRPr="00403D5D" w:rsidRDefault="00A1574A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Goal of the Grant: </w:t>
                      </w:r>
                      <w:r w:rsidRPr="003F2C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improve behavioral health outcomes for children and youth </w:t>
                      </w:r>
                      <w:r w:rsidRPr="003F2C04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705333A" w14:textId="77777777" w:rsidR="00A1574A" w:rsidRPr="007F08B0" w:rsidRDefault="00A1574A" w:rsidP="002A144D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Purpose of the GMIT: </w:t>
                      </w:r>
                      <w:r w:rsidRPr="003F2C04">
                        <w:rPr>
                          <w:rFonts w:ascii="Arial" w:hAnsi="Arial" w:cs="Arial"/>
                          <w:sz w:val="20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0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99"/>
      </w:tblGrid>
      <w:tr w:rsidR="00343ED0" w:rsidRPr="00902EFE" w14:paraId="380D80DE" w14:textId="77777777" w:rsidTr="00167298">
        <w:trPr>
          <w:jc w:val="center"/>
        </w:trPr>
        <w:tc>
          <w:tcPr>
            <w:tcW w:w="1009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84E1F25" w14:textId="77777777" w:rsidR="00343ED0" w:rsidRPr="00484E6A" w:rsidRDefault="00343ED0" w:rsidP="00A1574A">
            <w:pPr>
              <w:pStyle w:val="MinutesandAgendaTitles"/>
              <w:rPr>
                <w:rFonts w:ascii="Century Gothic" w:hAnsi="Century Gothic" w:cs="Calibri"/>
                <w:sz w:val="28"/>
                <w:szCs w:val="24"/>
              </w:rPr>
            </w:pPr>
            <w:r w:rsidRPr="00484E6A">
              <w:rPr>
                <w:rFonts w:ascii="Century Gothic" w:hAnsi="Century Gothic" w:cs="Calibri"/>
                <w:color w:val="auto"/>
                <w:sz w:val="28"/>
                <w:szCs w:val="24"/>
              </w:rPr>
              <w:t>Attendees</w:t>
            </w:r>
            <w:r w:rsidR="00A032A3">
              <w:rPr>
                <w:rFonts w:ascii="Century Gothic" w:hAnsi="Century Gothic" w:cs="Calibri"/>
                <w:color w:val="auto"/>
                <w:sz w:val="28"/>
                <w:szCs w:val="24"/>
              </w:rPr>
              <w:t xml:space="preserve"> </w:t>
            </w:r>
          </w:p>
        </w:tc>
      </w:tr>
      <w:tr w:rsidR="00343ED0" w:rsidRPr="00902EFE" w14:paraId="36827C10" w14:textId="77777777" w:rsidTr="00167298">
        <w:trPr>
          <w:jc w:val="center"/>
        </w:trPr>
        <w:tc>
          <w:tcPr>
            <w:tcW w:w="1009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tbl>
            <w:tblPr>
              <w:tblStyle w:val="TableGrid"/>
              <w:tblW w:w="9859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346"/>
            </w:tblGrid>
            <w:tr w:rsidR="000662E9" w:rsidRPr="007B7D33" w14:paraId="30B80542" w14:textId="77777777" w:rsidTr="006542CC">
              <w:tc>
                <w:tcPr>
                  <w:tcW w:w="3256" w:type="dxa"/>
                  <w:vAlign w:val="center"/>
                </w:tcPr>
                <w:p w14:paraId="7915A7DA" w14:textId="77777777" w:rsidR="000662E9" w:rsidRPr="00E10839" w:rsidRDefault="000662E9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10839">
                    <w:rPr>
                      <w:rFonts w:ascii="Century Gothic" w:hAnsi="Century Gothic" w:cs="Calibri"/>
                      <w:bCs/>
                    </w:rPr>
                    <w:t xml:space="preserve">Dee </w:t>
                  </w:r>
                  <w:proofErr w:type="spellStart"/>
                  <w:r w:rsidRPr="00E10839">
                    <w:rPr>
                      <w:rFonts w:ascii="Century Gothic" w:hAnsi="Century Gothic" w:cs="Calibri"/>
                      <w:bCs/>
                    </w:rPr>
                    <w:t>Dee</w:t>
                  </w:r>
                  <w:proofErr w:type="spellEnd"/>
                  <w:r w:rsidRPr="00E10839">
                    <w:rPr>
                      <w:rFonts w:ascii="Century Gothic" w:hAnsi="Century Gothic" w:cs="Calibri"/>
                      <w:bCs/>
                    </w:rPr>
                    <w:t xml:space="preserve"> Ward</w:t>
                  </w:r>
                </w:p>
              </w:tc>
              <w:tc>
                <w:tcPr>
                  <w:tcW w:w="3257" w:type="dxa"/>
                  <w:vAlign w:val="center"/>
                </w:tcPr>
                <w:p w14:paraId="4ED542EA" w14:textId="473AB2CE" w:rsidR="000662E9" w:rsidRPr="007416D6" w:rsidRDefault="007416D6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Katie Kirkland</w:t>
                  </w:r>
                </w:p>
              </w:tc>
              <w:tc>
                <w:tcPr>
                  <w:tcW w:w="3346" w:type="dxa"/>
                  <w:vAlign w:val="center"/>
                </w:tcPr>
                <w:p w14:paraId="6674FA6D" w14:textId="1A5B38B3" w:rsidR="000662E9" w:rsidRPr="007416D6" w:rsidRDefault="009436E4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Billy Fore</w:t>
                  </w:r>
                </w:p>
              </w:tc>
            </w:tr>
            <w:tr w:rsidR="000F1959" w:rsidRPr="007B7D33" w14:paraId="272C72F5" w14:textId="77777777" w:rsidTr="006542CC">
              <w:tc>
                <w:tcPr>
                  <w:tcW w:w="3256" w:type="dxa"/>
                  <w:vAlign w:val="center"/>
                </w:tcPr>
                <w:p w14:paraId="1EAE90C4" w14:textId="389AEF96" w:rsidR="000F1959" w:rsidRPr="00E10839" w:rsidRDefault="000F1959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10839">
                    <w:rPr>
                      <w:rFonts w:ascii="Century Gothic" w:hAnsi="Century Gothic" w:cs="Calibri"/>
                      <w:bCs/>
                    </w:rPr>
                    <w:t>Maxine</w:t>
                  </w:r>
                  <w:r w:rsidRPr="00E10839">
                    <w:rPr>
                      <w:rFonts w:ascii="Century Gothic" w:hAnsi="Century Gothic" w:cs="Calibri"/>
                      <w:bCs/>
                      <w:sz w:val="28"/>
                      <w:szCs w:val="28"/>
                    </w:rPr>
                    <w:t xml:space="preserve"> </w:t>
                  </w:r>
                  <w:r w:rsidRPr="00E10839">
                    <w:rPr>
                      <w:rFonts w:ascii="Century Gothic" w:hAnsi="Century Gothic" w:cs="Calibri"/>
                      <w:bCs/>
                    </w:rPr>
                    <w:t>Reid</w:t>
                  </w:r>
                </w:p>
              </w:tc>
              <w:tc>
                <w:tcPr>
                  <w:tcW w:w="3257" w:type="dxa"/>
                  <w:vAlign w:val="center"/>
                </w:tcPr>
                <w:p w14:paraId="29F4763D" w14:textId="250CA81D" w:rsidR="000F1959" w:rsidRPr="007416D6" w:rsidRDefault="00A023C5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Bridgett Rogers</w:t>
                  </w:r>
                </w:p>
              </w:tc>
              <w:tc>
                <w:tcPr>
                  <w:tcW w:w="3346" w:type="dxa"/>
                  <w:vAlign w:val="center"/>
                </w:tcPr>
                <w:p w14:paraId="2268BD21" w14:textId="58516CE2" w:rsidR="000F1959" w:rsidRPr="007416D6" w:rsidRDefault="0015362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Tina Morrow</w:t>
                  </w:r>
                </w:p>
              </w:tc>
            </w:tr>
            <w:tr w:rsidR="003E04FC" w:rsidRPr="007B7D33" w14:paraId="3D6BF3A0" w14:textId="77777777" w:rsidTr="003E04FC">
              <w:tc>
                <w:tcPr>
                  <w:tcW w:w="3256" w:type="dxa"/>
                </w:tcPr>
                <w:p w14:paraId="6F42DDEB" w14:textId="2AE62F0D" w:rsidR="003E04FC" w:rsidRPr="00E10839" w:rsidRDefault="003E04F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10839">
                    <w:rPr>
                      <w:rFonts w:ascii="Century Gothic" w:hAnsi="Century Gothic"/>
                      <w:bCs/>
                    </w:rPr>
                    <w:t>Shellie Mills</w:t>
                  </w:r>
                </w:p>
              </w:tc>
              <w:tc>
                <w:tcPr>
                  <w:tcW w:w="3257" w:type="dxa"/>
                  <w:vAlign w:val="center"/>
                </w:tcPr>
                <w:p w14:paraId="7348740F" w14:textId="5BA7CC3B" w:rsidR="003E04FC" w:rsidRPr="007416D6" w:rsidRDefault="003E04F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 xml:space="preserve">Denise </w:t>
                  </w:r>
                  <w:proofErr w:type="spellStart"/>
                  <w:r w:rsidRPr="007416D6">
                    <w:rPr>
                      <w:rFonts w:ascii="Century Gothic" w:hAnsi="Century Gothic" w:cs="Calibri"/>
                      <w:bCs/>
                    </w:rPr>
                    <w:t>Marlett</w:t>
                  </w:r>
                  <w:proofErr w:type="spellEnd"/>
                </w:p>
              </w:tc>
              <w:tc>
                <w:tcPr>
                  <w:tcW w:w="3346" w:type="dxa"/>
                  <w:vAlign w:val="center"/>
                </w:tcPr>
                <w:p w14:paraId="3D994EAC" w14:textId="31F20A78" w:rsidR="003E04FC" w:rsidRPr="007416D6" w:rsidRDefault="0015362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Lizzie Minton</w:t>
                  </w:r>
                </w:p>
              </w:tc>
            </w:tr>
            <w:tr w:rsidR="003E04FC" w:rsidRPr="007B7D33" w14:paraId="02D8640D" w14:textId="77777777" w:rsidTr="003E04FC">
              <w:tc>
                <w:tcPr>
                  <w:tcW w:w="3256" w:type="dxa"/>
                </w:tcPr>
                <w:p w14:paraId="716E247A" w14:textId="4F52CA5A" w:rsidR="003E04FC" w:rsidRPr="00E10839" w:rsidRDefault="003E04F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E10839">
                    <w:rPr>
                      <w:rFonts w:ascii="Century Gothic" w:hAnsi="Century Gothic"/>
                      <w:bCs/>
                    </w:rPr>
                    <w:t>Kelvin Bailey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297A56FB" w14:textId="3629AD25" w:rsidR="003E04FC" w:rsidRPr="007416D6" w:rsidRDefault="003E04F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  <w:strike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Debra Collins</w:t>
                  </w:r>
                </w:p>
              </w:tc>
              <w:tc>
                <w:tcPr>
                  <w:tcW w:w="3346" w:type="dxa"/>
                  <w:vAlign w:val="center"/>
                </w:tcPr>
                <w:p w14:paraId="55679BFF" w14:textId="3509FEF7" w:rsidR="003E04FC" w:rsidRPr="007416D6" w:rsidRDefault="00E10839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>
                    <w:rPr>
                      <w:rFonts w:ascii="Century Gothic" w:hAnsi="Century Gothic" w:cs="Calibri"/>
                      <w:bCs/>
                    </w:rPr>
                    <w:t xml:space="preserve">Melissa McGowan </w:t>
                  </w:r>
                </w:p>
              </w:tc>
            </w:tr>
            <w:tr w:rsidR="003E04FC" w:rsidRPr="007B7D33" w14:paraId="356A211B" w14:textId="77777777" w:rsidTr="003E04FC">
              <w:tc>
                <w:tcPr>
                  <w:tcW w:w="3256" w:type="dxa"/>
                </w:tcPr>
                <w:p w14:paraId="4282F51A" w14:textId="3DC86D57" w:rsidR="003E04FC" w:rsidRPr="007416D6" w:rsidRDefault="00E10839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>
                    <w:rPr>
                      <w:rFonts w:ascii="Century Gothic" w:hAnsi="Century Gothic" w:cs="Calibri"/>
                      <w:bCs/>
                    </w:rPr>
                    <w:t>Stephanie Mullins</w:t>
                  </w:r>
                </w:p>
              </w:tc>
              <w:tc>
                <w:tcPr>
                  <w:tcW w:w="3257" w:type="dxa"/>
                  <w:vAlign w:val="center"/>
                </w:tcPr>
                <w:p w14:paraId="3501D0FF" w14:textId="2FB91833" w:rsidR="003E04FC" w:rsidRPr="007416D6" w:rsidRDefault="0015362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Greta Baker</w:t>
                  </w:r>
                </w:p>
              </w:tc>
              <w:tc>
                <w:tcPr>
                  <w:tcW w:w="3346" w:type="dxa"/>
                  <w:vAlign w:val="center"/>
                </w:tcPr>
                <w:p w14:paraId="21BB9C5B" w14:textId="694E265B" w:rsidR="003E04FC" w:rsidRPr="007416D6" w:rsidRDefault="00E10839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Jessica Ware</w:t>
                  </w:r>
                </w:p>
              </w:tc>
            </w:tr>
            <w:tr w:rsidR="003E04FC" w:rsidRPr="007B7D33" w14:paraId="60DCBE18" w14:textId="77777777" w:rsidTr="003501D4">
              <w:trPr>
                <w:trHeight w:val="287"/>
              </w:trPr>
              <w:tc>
                <w:tcPr>
                  <w:tcW w:w="3256" w:type="dxa"/>
                </w:tcPr>
                <w:p w14:paraId="4384DEAD" w14:textId="6589AEB3" w:rsidR="003E04FC" w:rsidRPr="007416D6" w:rsidRDefault="00A023C5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Barb Greene</w:t>
                  </w:r>
                </w:p>
              </w:tc>
              <w:tc>
                <w:tcPr>
                  <w:tcW w:w="3257" w:type="dxa"/>
                  <w:vAlign w:val="center"/>
                </w:tcPr>
                <w:p w14:paraId="5B5F72D4" w14:textId="5C902878" w:rsidR="003E04FC" w:rsidRPr="007416D6" w:rsidRDefault="00E10839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>
                    <w:rPr>
                      <w:rFonts w:ascii="Century Gothic" w:hAnsi="Century Gothic" w:cs="Calibri"/>
                      <w:bCs/>
                    </w:rPr>
                    <w:t>Sherri Estes</w:t>
                  </w:r>
                </w:p>
              </w:tc>
              <w:tc>
                <w:tcPr>
                  <w:tcW w:w="3346" w:type="dxa"/>
                  <w:vAlign w:val="center"/>
                </w:tcPr>
                <w:p w14:paraId="77C52300" w14:textId="77777777" w:rsidR="003E04FC" w:rsidRPr="007416D6" w:rsidRDefault="004521AF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/>
                      <w:bCs/>
                    </w:rPr>
                    <w:t>Kelly Dorman</w:t>
                  </w:r>
                </w:p>
              </w:tc>
            </w:tr>
            <w:tr w:rsidR="003E04FC" w:rsidRPr="007B7D33" w14:paraId="64F4A2E8" w14:textId="77777777" w:rsidTr="009436E4">
              <w:trPr>
                <w:trHeight w:val="332"/>
              </w:trPr>
              <w:tc>
                <w:tcPr>
                  <w:tcW w:w="3256" w:type="dxa"/>
                </w:tcPr>
                <w:p w14:paraId="2B7EB684" w14:textId="7C2A5315" w:rsidR="003E04FC" w:rsidRPr="007416D6" w:rsidRDefault="0015362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proofErr w:type="spellStart"/>
                  <w:r w:rsidRPr="007416D6">
                    <w:rPr>
                      <w:rFonts w:ascii="Century Gothic" w:hAnsi="Century Gothic" w:cs="Calibri"/>
                      <w:bCs/>
                    </w:rPr>
                    <w:t>Laketa</w:t>
                  </w:r>
                  <w:proofErr w:type="spellEnd"/>
                  <w:r w:rsidRPr="007416D6">
                    <w:rPr>
                      <w:rFonts w:ascii="Century Gothic" w:hAnsi="Century Gothic" w:cs="Calibri"/>
                      <w:bCs/>
                    </w:rPr>
                    <w:t xml:space="preserve"> Gray</w:t>
                  </w:r>
                </w:p>
              </w:tc>
              <w:tc>
                <w:tcPr>
                  <w:tcW w:w="3257" w:type="dxa"/>
                  <w:vAlign w:val="center"/>
                </w:tcPr>
                <w:p w14:paraId="372CAC29" w14:textId="13ED1766" w:rsidR="003E04FC" w:rsidRPr="007416D6" w:rsidRDefault="00873BA4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Dyzz Cooper</w:t>
                  </w:r>
                </w:p>
              </w:tc>
              <w:tc>
                <w:tcPr>
                  <w:tcW w:w="3346" w:type="dxa"/>
                  <w:vAlign w:val="center"/>
                </w:tcPr>
                <w:p w14:paraId="47D5824D" w14:textId="16F61942" w:rsidR="003E04FC" w:rsidRPr="007416D6" w:rsidRDefault="00873BA4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Tammi Taylor</w:t>
                  </w:r>
                </w:p>
              </w:tc>
            </w:tr>
            <w:tr w:rsidR="000346E8" w:rsidRPr="007B7D33" w14:paraId="5C410A9A" w14:textId="77777777" w:rsidTr="009436E4">
              <w:trPr>
                <w:trHeight w:val="170"/>
              </w:trPr>
              <w:tc>
                <w:tcPr>
                  <w:tcW w:w="3256" w:type="dxa"/>
                </w:tcPr>
                <w:p w14:paraId="181A7D71" w14:textId="76B2A503" w:rsidR="000346E8" w:rsidRPr="007416D6" w:rsidRDefault="00A023C5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Joy Varney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4B4B25C0" w14:textId="39AE50A6" w:rsidR="000346E8" w:rsidRPr="007416D6" w:rsidRDefault="00A023C5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Amanda Metcalf</w:t>
                  </w:r>
                </w:p>
              </w:tc>
              <w:tc>
                <w:tcPr>
                  <w:tcW w:w="3346" w:type="dxa"/>
                  <w:vAlign w:val="center"/>
                </w:tcPr>
                <w:p w14:paraId="1CF41E74" w14:textId="75D674D2" w:rsidR="000346E8" w:rsidRPr="007416D6" w:rsidRDefault="00E10839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>
                    <w:rPr>
                      <w:rFonts w:ascii="Century Gothic" w:hAnsi="Century Gothic" w:cs="Calibri"/>
                      <w:bCs/>
                    </w:rPr>
                    <w:t>Beth Jordan</w:t>
                  </w:r>
                </w:p>
              </w:tc>
            </w:tr>
            <w:tr w:rsidR="009436E4" w:rsidRPr="007B7D33" w14:paraId="4201FCFE" w14:textId="77777777" w:rsidTr="009436E4">
              <w:trPr>
                <w:trHeight w:val="170"/>
              </w:trPr>
              <w:tc>
                <w:tcPr>
                  <w:tcW w:w="3256" w:type="dxa"/>
                </w:tcPr>
                <w:p w14:paraId="136C90DA" w14:textId="479711AC" w:rsidR="009436E4" w:rsidRPr="007416D6" w:rsidRDefault="00A023C5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Kelly Minton</w:t>
                  </w:r>
                </w:p>
              </w:tc>
              <w:tc>
                <w:tcPr>
                  <w:tcW w:w="3257" w:type="dxa"/>
                  <w:vAlign w:val="center"/>
                </w:tcPr>
                <w:p w14:paraId="46FDBFC1" w14:textId="32C7805B" w:rsidR="009436E4" w:rsidRPr="007416D6" w:rsidRDefault="0015362C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  <w:r w:rsidRPr="007416D6">
                    <w:rPr>
                      <w:rFonts w:ascii="Century Gothic" w:hAnsi="Century Gothic" w:cs="Calibri"/>
                      <w:bCs/>
                    </w:rPr>
                    <w:t>Michelle Sawyers</w:t>
                  </w:r>
                </w:p>
              </w:tc>
              <w:tc>
                <w:tcPr>
                  <w:tcW w:w="3346" w:type="dxa"/>
                  <w:vAlign w:val="center"/>
                </w:tcPr>
                <w:p w14:paraId="0FB230AC" w14:textId="42B9B47E" w:rsidR="009436E4" w:rsidRPr="007416D6" w:rsidRDefault="009436E4" w:rsidP="009436E4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  <w:bCs/>
                    </w:rPr>
                  </w:pPr>
                </w:p>
              </w:tc>
            </w:tr>
          </w:tbl>
          <w:p w14:paraId="46409434" w14:textId="77777777" w:rsidR="00343ED0" w:rsidRPr="007B7D33" w:rsidRDefault="00343ED0" w:rsidP="00C51513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  <w:bCs/>
              </w:rPr>
            </w:pPr>
          </w:p>
        </w:tc>
      </w:tr>
    </w:tbl>
    <w:p w14:paraId="46DE3E3D" w14:textId="77777777" w:rsidR="00274214" w:rsidRDefault="00274214" w:rsidP="000649C0">
      <w:pPr>
        <w:rPr>
          <w:rFonts w:ascii="Calibri" w:hAnsi="Calibri" w:cs="Calibri"/>
          <w:sz w:val="24"/>
          <w:szCs w:val="40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3"/>
        <w:gridCol w:w="296"/>
        <w:gridCol w:w="1641"/>
        <w:gridCol w:w="169"/>
        <w:gridCol w:w="1716"/>
        <w:gridCol w:w="63"/>
      </w:tblGrid>
      <w:tr w:rsidR="00274214" w:rsidRPr="00902EFE" w14:paraId="31953391" w14:textId="77777777" w:rsidTr="00BC7AED">
        <w:trPr>
          <w:trHeight w:val="164"/>
          <w:jc w:val="center"/>
        </w:trPr>
        <w:tc>
          <w:tcPr>
            <w:tcW w:w="1013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7068E7D" w14:textId="5F4C8C0C" w:rsidR="00274214" w:rsidRPr="008779CE" w:rsidRDefault="00E10839" w:rsidP="009C5D4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="Calibri"/>
                <w:b/>
              </w:rPr>
            </w:pPr>
            <w:r>
              <w:rPr>
                <w:rFonts w:ascii="Century Gothic" w:hAnsi="Century Gothic" w:cs="Calibri"/>
                <w:b/>
              </w:rPr>
              <w:t>Expansion of KSTEP, Billy Fore, Melissa McGowan, DCBS</w:t>
            </w:r>
          </w:p>
        </w:tc>
      </w:tr>
      <w:tr w:rsidR="00274214" w:rsidRPr="00902EFE" w14:paraId="59793BA3" w14:textId="77777777" w:rsidTr="00BC7AED">
        <w:trPr>
          <w:trHeight w:val="702"/>
          <w:jc w:val="center"/>
        </w:trPr>
        <w:tc>
          <w:tcPr>
            <w:tcW w:w="1013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8524490" w14:textId="267C9EDA" w:rsidR="00E10839" w:rsidRDefault="00E10839" w:rsidP="00E10839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KSTEP overview:</w:t>
            </w:r>
          </w:p>
          <w:p w14:paraId="2272097D" w14:textId="5EA6FDE0" w:rsidR="00E10839" w:rsidRDefault="00E10839" w:rsidP="00E10839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KSTEP criteria: </w:t>
            </w:r>
          </w:p>
          <w:p w14:paraId="476672B6" w14:textId="4F2A24A7" w:rsidR="00E10839" w:rsidRPr="00E10839" w:rsidRDefault="00E10839" w:rsidP="00E1083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E10839">
              <w:rPr>
                <w:rFonts w:ascii="Century Gothic" w:hAnsi="Century Gothic" w:cs="Arial"/>
                <w:sz w:val="24"/>
                <w:szCs w:val="24"/>
              </w:rPr>
              <w:t xml:space="preserve">Caregiver substance use </w:t>
            </w:r>
            <w:r>
              <w:rPr>
                <w:rFonts w:ascii="Century Gothic" w:hAnsi="Century Gothic" w:cs="Arial"/>
                <w:sz w:val="24"/>
                <w:szCs w:val="24"/>
              </w:rPr>
              <w:t>identified/</w:t>
            </w:r>
            <w:r w:rsidRPr="00E10839">
              <w:rPr>
                <w:rFonts w:ascii="Century Gothic" w:hAnsi="Century Gothic" w:cs="Arial"/>
                <w:sz w:val="24"/>
                <w:szCs w:val="24"/>
              </w:rPr>
              <w:t>places children’s safety at risk</w:t>
            </w:r>
          </w:p>
          <w:p w14:paraId="732C2D88" w14:textId="0BE2C7F8" w:rsidR="00E10839" w:rsidRPr="00E10839" w:rsidRDefault="00E10839" w:rsidP="00E1083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E10839">
              <w:rPr>
                <w:rFonts w:ascii="Century Gothic" w:hAnsi="Century Gothic" w:cs="Arial"/>
                <w:sz w:val="24"/>
                <w:szCs w:val="24"/>
              </w:rPr>
              <w:t>children in the home 1-10 years old</w:t>
            </w:r>
          </w:p>
          <w:p w14:paraId="17B1EAA8" w14:textId="642B41DF" w:rsidR="00E10839" w:rsidRPr="00E10839" w:rsidRDefault="00E10839" w:rsidP="00E10839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E10839">
              <w:rPr>
                <w:rFonts w:ascii="Century Gothic" w:hAnsi="Century Gothic" w:cs="Arial"/>
                <w:sz w:val="24"/>
                <w:szCs w:val="24"/>
              </w:rPr>
              <w:t>Active DCBS investigation (not ongoing)</w:t>
            </w:r>
          </w:p>
          <w:p w14:paraId="5407CA25" w14:textId="3F4AAE33" w:rsidR="009E2483" w:rsidRDefault="00E10839" w:rsidP="00E10839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KSTEP goals/accomplishments:</w:t>
            </w:r>
            <w:r w:rsidR="003710A1" w:rsidRPr="00E10839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55BE58F1" w14:textId="77777777" w:rsidR="00E10839" w:rsidRPr="00E10839" w:rsidRDefault="00E10839" w:rsidP="00E10839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E10839">
              <w:rPr>
                <w:rFonts w:ascii="Century Gothic" w:hAnsi="Century Gothic" w:cs="Arial"/>
                <w:sz w:val="24"/>
                <w:szCs w:val="24"/>
              </w:rPr>
              <w:t>Prevent child removal from the home</w:t>
            </w:r>
          </w:p>
          <w:p w14:paraId="38313B34" w14:textId="77777777" w:rsidR="00E10839" w:rsidRPr="00E10839" w:rsidRDefault="00E10839" w:rsidP="00E10839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E10839">
              <w:rPr>
                <w:rFonts w:ascii="Century Gothic" w:hAnsi="Century Gothic" w:cs="Arial"/>
                <w:sz w:val="24"/>
                <w:szCs w:val="24"/>
              </w:rPr>
              <w:t>Provide quick access to services</w:t>
            </w:r>
          </w:p>
          <w:p w14:paraId="10782321" w14:textId="77777777" w:rsidR="00E10839" w:rsidRDefault="00E10839" w:rsidP="00E10839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E10839">
              <w:rPr>
                <w:rFonts w:ascii="Century Gothic" w:hAnsi="Century Gothic" w:cs="Arial"/>
                <w:sz w:val="24"/>
                <w:szCs w:val="24"/>
              </w:rPr>
              <w:t xml:space="preserve">95% children remain safely in the home </w:t>
            </w:r>
          </w:p>
          <w:p w14:paraId="0FEB67CA" w14:textId="77777777" w:rsidR="00E10839" w:rsidRDefault="00E10839" w:rsidP="00E10839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Melissa M. CQI Specialist shared regional DCBS intake data with the team </w:t>
            </w:r>
          </w:p>
          <w:p w14:paraId="1FE2FA3F" w14:textId="77777777" w:rsidR="00E10839" w:rsidRPr="002F4DE7" w:rsidRDefault="00E10839" w:rsidP="002F4DE7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2F4DE7">
              <w:rPr>
                <w:rFonts w:ascii="Century Gothic" w:hAnsi="Century Gothic" w:cs="Arial"/>
                <w:sz w:val="24"/>
                <w:szCs w:val="24"/>
              </w:rPr>
              <w:t>Team members asked questions about emotional abuse criteria</w:t>
            </w:r>
          </w:p>
          <w:p w14:paraId="70E521CA" w14:textId="77777777" w:rsidR="002F4DE7" w:rsidRPr="002F4DE7" w:rsidRDefault="002F4DE7" w:rsidP="002F4DE7">
            <w:pPr>
              <w:pStyle w:val="ListParagraph"/>
              <w:numPr>
                <w:ilvl w:val="1"/>
                <w:numId w:val="17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2F4DE7">
              <w:rPr>
                <w:rFonts w:ascii="Century Gothic" w:hAnsi="Century Gothic" w:cs="Arial"/>
                <w:sz w:val="24"/>
                <w:szCs w:val="24"/>
              </w:rPr>
              <w:t xml:space="preserve">Determined through assessments with qualified MH specialist </w:t>
            </w:r>
          </w:p>
          <w:p w14:paraId="0FD1867D" w14:textId="6EADC916" w:rsidR="002F4DE7" w:rsidRPr="002F4DE7" w:rsidRDefault="002F4DE7" w:rsidP="002F4DE7">
            <w:pPr>
              <w:pStyle w:val="ListParagraph"/>
              <w:numPr>
                <w:ilvl w:val="1"/>
                <w:numId w:val="17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2F4DE7">
              <w:rPr>
                <w:rFonts w:ascii="Century Gothic" w:hAnsi="Century Gothic" w:cs="Arial"/>
                <w:sz w:val="24"/>
                <w:szCs w:val="24"/>
              </w:rPr>
              <w:t xml:space="preserve">Need for assessment providers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in the region </w:t>
            </w:r>
            <w:r w:rsidRPr="002F4DE7">
              <w:rPr>
                <w:rFonts w:ascii="Century Gothic" w:hAnsi="Century Gothic" w:cs="Arial"/>
                <w:sz w:val="24"/>
                <w:szCs w:val="24"/>
              </w:rPr>
              <w:t>and further criteria</w:t>
            </w:r>
          </w:p>
          <w:p w14:paraId="222F556F" w14:textId="5A044F51" w:rsidR="002F4DE7" w:rsidRDefault="002F4DE7" w:rsidP="002F4DE7">
            <w:pPr>
              <w:pStyle w:val="ListParagraph"/>
              <w:numPr>
                <w:ilvl w:val="1"/>
                <w:numId w:val="17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2F4DE7">
              <w:rPr>
                <w:rFonts w:ascii="Century Gothic" w:hAnsi="Century Gothic" w:cs="Arial"/>
                <w:sz w:val="24"/>
                <w:szCs w:val="24"/>
              </w:rPr>
              <w:t>Potential for DCBS policy change through the grant</w:t>
            </w:r>
          </w:p>
          <w:p w14:paraId="7263ABD7" w14:textId="77777777" w:rsidR="00324CBB" w:rsidRDefault="00324CBB" w:rsidP="00324CBB">
            <w:pPr>
              <w:pStyle w:val="ListParagraph"/>
              <w:ind w:left="1440"/>
              <w:rPr>
                <w:rFonts w:ascii="Century Gothic" w:hAnsi="Century Gothic" w:cs="Arial"/>
                <w:sz w:val="24"/>
                <w:szCs w:val="24"/>
              </w:rPr>
            </w:pPr>
          </w:p>
          <w:p w14:paraId="0D006F1B" w14:textId="0FA8CE70" w:rsidR="002F4DE7" w:rsidRPr="002F4DE7" w:rsidRDefault="002F4DE7" w:rsidP="002F4DE7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Regional data specific to in-home population </w:t>
            </w:r>
            <w:r w:rsidR="00324CBB">
              <w:rPr>
                <w:rFonts w:ascii="Century Gothic" w:hAnsi="Century Gothic" w:cs="Arial"/>
                <w:sz w:val="24"/>
                <w:szCs w:val="24"/>
              </w:rPr>
              <w:t xml:space="preserve">intakes </w:t>
            </w:r>
            <w:r>
              <w:rPr>
                <w:rFonts w:ascii="Century Gothic" w:hAnsi="Century Gothic" w:cs="Arial"/>
                <w:sz w:val="24"/>
                <w:szCs w:val="24"/>
              </w:rPr>
              <w:t>will be reviewed at upcoming meeting with DCBS/UK HDI</w:t>
            </w:r>
          </w:p>
          <w:p w14:paraId="3BDE47E7" w14:textId="294048A3" w:rsidR="002F4DE7" w:rsidRPr="002F4DE7" w:rsidRDefault="002F4DE7" w:rsidP="002F4DE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274214" w:rsidRPr="00667373" w14:paraId="69BFF106" w14:textId="77777777" w:rsidTr="00BC7AED">
        <w:trPr>
          <w:trHeight w:val="20"/>
          <w:jc w:val="center"/>
        </w:trPr>
        <w:tc>
          <w:tcPr>
            <w:tcW w:w="62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AF1CA70" w14:textId="77777777" w:rsidR="00274214" w:rsidRPr="006462C2" w:rsidRDefault="00274214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462C2">
              <w:rPr>
                <w:rFonts w:ascii="Century Gothic" w:hAnsi="Century Gothic" w:cs="Calibri"/>
                <w:sz w:val="24"/>
                <w:szCs w:val="24"/>
              </w:rPr>
              <w:t>Action Items</w:t>
            </w:r>
          </w:p>
        </w:tc>
        <w:tc>
          <w:tcPr>
            <w:tcW w:w="193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8EFE595" w14:textId="77777777" w:rsidR="00274214" w:rsidRPr="006462C2" w:rsidRDefault="00274214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462C2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94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6475621" w14:textId="77777777" w:rsidR="00274214" w:rsidRPr="006462C2" w:rsidRDefault="00274214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462C2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274214" w:rsidRPr="00667373" w14:paraId="2C9A29A4" w14:textId="77777777" w:rsidTr="00BC7AED">
        <w:trPr>
          <w:trHeight w:val="458"/>
          <w:jc w:val="center"/>
        </w:trPr>
        <w:tc>
          <w:tcPr>
            <w:tcW w:w="62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38E6680" w14:textId="6C8BB2FB" w:rsidR="00126A92" w:rsidRPr="006462C2" w:rsidRDefault="002F4DE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bookmarkStart w:id="0" w:name="_Hlk74305247"/>
            <w:r>
              <w:rPr>
                <w:rFonts w:ascii="Century Gothic" w:hAnsi="Century Gothic" w:cs="Calibri"/>
                <w:sz w:val="24"/>
                <w:szCs w:val="24"/>
              </w:rPr>
              <w:lastRenderedPageBreak/>
              <w:t xml:space="preserve">DCBS staff will review emotional abuse substantiation criteria to be able to discuss assessment needs with CMHCs </w:t>
            </w:r>
          </w:p>
        </w:tc>
        <w:tc>
          <w:tcPr>
            <w:tcW w:w="193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8FEDE85" w14:textId="64838914" w:rsidR="00274214" w:rsidRPr="006462C2" w:rsidRDefault="002F4DE7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Stephanie Mullins </w:t>
            </w:r>
          </w:p>
        </w:tc>
        <w:tc>
          <w:tcPr>
            <w:tcW w:w="194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4AB59A0" w14:textId="5B6DCD7C" w:rsidR="00666722" w:rsidRPr="006462C2" w:rsidRDefault="008E5EB7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April 2022</w:t>
            </w:r>
          </w:p>
        </w:tc>
      </w:tr>
      <w:bookmarkEnd w:id="0"/>
      <w:tr w:rsidR="00BC7AED" w:rsidRPr="00902EFE" w14:paraId="5DB895D9" w14:textId="77777777" w:rsidTr="00BC7AED">
        <w:trPr>
          <w:gridAfter w:val="1"/>
          <w:wAfter w:w="63" w:type="dxa"/>
          <w:jc w:val="center"/>
        </w:trPr>
        <w:tc>
          <w:tcPr>
            <w:tcW w:w="1007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D897775" w14:textId="6268000B" w:rsidR="00BC7AED" w:rsidRPr="00303B08" w:rsidRDefault="00324CBB" w:rsidP="00E527C7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auto"/>
                <w:sz w:val="24"/>
                <w:szCs w:val="24"/>
              </w:rPr>
              <w:t>CQI Update, Kelly Dorman</w:t>
            </w:r>
          </w:p>
        </w:tc>
      </w:tr>
      <w:tr w:rsidR="00BC7AED" w:rsidRPr="006A6186" w14:paraId="6B870AA4" w14:textId="77777777" w:rsidTr="00BC7AED">
        <w:trPr>
          <w:gridAfter w:val="1"/>
          <w:wAfter w:w="63" w:type="dxa"/>
          <w:jc w:val="center"/>
        </w:trPr>
        <w:tc>
          <w:tcPr>
            <w:tcW w:w="1007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DC08283" w14:textId="3DD1D0CA" w:rsidR="00324CBB" w:rsidRDefault="00324CBB" w:rsidP="00324CBB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Kelly is working with DCBS CQI teams, DCBS staff to discuss monthly In-home case report </w:t>
            </w:r>
          </w:p>
          <w:p w14:paraId="3865998E" w14:textId="3CA91657" w:rsidR="00324CBB" w:rsidRDefault="00324CBB" w:rsidP="00324CBB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Reports indicate:</w:t>
            </w:r>
          </w:p>
          <w:p w14:paraId="4DC63FA7" w14:textId="696B3139" w:rsidR="00324CBB" w:rsidRPr="00324CBB" w:rsidRDefault="00324CBB" w:rsidP="00324CBB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324CBB">
              <w:rPr>
                <w:rFonts w:ascii="Century Gothic" w:hAnsi="Century Gothic" w:cs="Calibri"/>
                <w:sz w:val="24"/>
                <w:szCs w:val="24"/>
              </w:rPr>
              <w:t>County data</w:t>
            </w:r>
          </w:p>
          <w:p w14:paraId="4BF6A3DA" w14:textId="12F80765" w:rsidR="008A056A" w:rsidRPr="00324CBB" w:rsidRDefault="00324CBB" w:rsidP="00324CBB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324CBB">
              <w:rPr>
                <w:rFonts w:ascii="Century Gothic" w:hAnsi="Century Gothic" w:cs="Calibri"/>
                <w:sz w:val="24"/>
                <w:szCs w:val="24"/>
              </w:rPr>
              <w:t>#s of youth involved in cases</w:t>
            </w:r>
          </w:p>
          <w:p w14:paraId="799334B6" w14:textId="1D817308" w:rsidR="00324CBB" w:rsidRPr="00324CBB" w:rsidRDefault="00324CBB" w:rsidP="00324CBB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#s </w:t>
            </w:r>
            <w:r w:rsidRPr="00324CBB">
              <w:rPr>
                <w:rFonts w:ascii="Century Gothic" w:hAnsi="Century Gothic" w:cs="Calibri"/>
                <w:sz w:val="24"/>
                <w:szCs w:val="24"/>
              </w:rPr>
              <w:t>Families referred</w:t>
            </w:r>
          </w:p>
          <w:p w14:paraId="364B66D1" w14:textId="18A09F0A" w:rsidR="00324CBB" w:rsidRPr="00862D9D" w:rsidRDefault="00324CBB" w:rsidP="00324CBB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324CBB">
              <w:rPr>
                <w:rFonts w:ascii="Century Gothic" w:hAnsi="Century Gothic" w:cs="Calibri"/>
                <w:sz w:val="24"/>
                <w:szCs w:val="24"/>
              </w:rPr>
              <w:t>Demographics</w:t>
            </w:r>
          </w:p>
          <w:p w14:paraId="64D3B9D0" w14:textId="067E7285" w:rsidR="003B660F" w:rsidRDefault="00324CBB" w:rsidP="00324CBB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The team is reviewing information that is available and plan to</w:t>
            </w:r>
            <w:r w:rsidR="003B660F">
              <w:rPr>
                <w:rFonts w:ascii="Century Gothic" w:hAnsi="Century Gothic" w:cs="Calibri"/>
                <w:sz w:val="24"/>
                <w:szCs w:val="24"/>
              </w:rPr>
              <w:t xml:space="preserve"> discuss available data with UK HDI</w:t>
            </w:r>
          </w:p>
          <w:p w14:paraId="63A528BA" w14:textId="77777777" w:rsidR="003B660F" w:rsidRDefault="003B660F" w:rsidP="00324CBB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</w:p>
          <w:p w14:paraId="6B6DBA0A" w14:textId="52185F15" w:rsidR="00324CBB" w:rsidRPr="00324CBB" w:rsidRDefault="003B660F" w:rsidP="00324CBB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Kelly will </w:t>
            </w:r>
            <w:r w:rsidR="00324CBB">
              <w:rPr>
                <w:rFonts w:ascii="Century Gothic" w:hAnsi="Century Gothic" w:cs="Calibri"/>
                <w:sz w:val="24"/>
                <w:szCs w:val="24"/>
              </w:rPr>
              <w:t xml:space="preserve">share an update with the team on available data and how it might inform RGMITs/Evaluation of SOC FIVE. </w:t>
            </w:r>
          </w:p>
        </w:tc>
      </w:tr>
      <w:tr w:rsidR="00BC7AED" w:rsidRPr="006A6186" w14:paraId="6CC8EF14" w14:textId="77777777" w:rsidTr="00BC7AED">
        <w:trPr>
          <w:gridAfter w:val="1"/>
          <w:wAfter w:w="63" w:type="dxa"/>
          <w:jc w:val="center"/>
        </w:trPr>
        <w:tc>
          <w:tcPr>
            <w:tcW w:w="654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6B01CE8" w14:textId="77777777" w:rsidR="00BC7AED" w:rsidRPr="006A6186" w:rsidRDefault="00BC7AED" w:rsidP="00E527C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sz w:val="24"/>
                <w:szCs w:val="24"/>
              </w:rPr>
              <w:t>Action Items</w:t>
            </w:r>
          </w:p>
        </w:tc>
        <w:tc>
          <w:tcPr>
            <w:tcW w:w="181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D51B657" w14:textId="77777777" w:rsidR="00BC7AED" w:rsidRPr="006A6186" w:rsidRDefault="00BC7AED" w:rsidP="00E527C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7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2CCFB13" w14:textId="77777777" w:rsidR="00BC7AED" w:rsidRPr="007420E3" w:rsidRDefault="00BC7AED" w:rsidP="00E527C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7420E3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BC7AED" w:rsidRPr="006A6186" w14:paraId="45C0AC5E" w14:textId="77777777" w:rsidTr="00BC7AED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gridAfter w:val="1"/>
          <w:wAfter w:w="63" w:type="dxa"/>
          <w:trHeight w:val="350"/>
        </w:trPr>
        <w:tc>
          <w:tcPr>
            <w:tcW w:w="6549" w:type="dxa"/>
            <w:gridSpan w:val="2"/>
            <w:vAlign w:val="center"/>
          </w:tcPr>
          <w:p w14:paraId="7388B0AC" w14:textId="173755AD" w:rsidR="00BC7AED" w:rsidRPr="006A6186" w:rsidRDefault="00324CBB" w:rsidP="00E527C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Kelly will </w:t>
            </w:r>
            <w:r w:rsidR="003B660F">
              <w:rPr>
                <w:rFonts w:ascii="Century Gothic" w:hAnsi="Century Gothic" w:cs="Calibri"/>
                <w:sz w:val="24"/>
                <w:szCs w:val="24"/>
              </w:rPr>
              <w:t xml:space="preserve">update the RGMIT next month on CQI discussions </w:t>
            </w:r>
          </w:p>
        </w:tc>
        <w:tc>
          <w:tcPr>
            <w:tcW w:w="1810" w:type="dxa"/>
            <w:gridSpan w:val="2"/>
            <w:vAlign w:val="center"/>
          </w:tcPr>
          <w:p w14:paraId="5DEEB197" w14:textId="0DDF0FCD" w:rsidR="00BC7AED" w:rsidRPr="006A6186" w:rsidRDefault="003B660F" w:rsidP="00E527C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Kelly D.</w:t>
            </w:r>
          </w:p>
        </w:tc>
        <w:tc>
          <w:tcPr>
            <w:tcW w:w="1716" w:type="dxa"/>
            <w:vAlign w:val="center"/>
          </w:tcPr>
          <w:p w14:paraId="291FD87B" w14:textId="4D031C7B" w:rsidR="00BC7AED" w:rsidRPr="006A6186" w:rsidRDefault="009A447A" w:rsidP="00E527C7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April 2022</w:t>
            </w:r>
          </w:p>
        </w:tc>
      </w:tr>
    </w:tbl>
    <w:p w14:paraId="74A86D60" w14:textId="7C78F1E2" w:rsidR="00BC7AED" w:rsidRDefault="00BC7AED"/>
    <w:p w14:paraId="46E46E9A" w14:textId="77777777" w:rsidR="00BC7AED" w:rsidRDefault="00BC7AED"/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3"/>
        <w:gridCol w:w="296"/>
        <w:gridCol w:w="1641"/>
        <w:gridCol w:w="169"/>
        <w:gridCol w:w="1716"/>
        <w:gridCol w:w="63"/>
      </w:tblGrid>
      <w:tr w:rsidR="00EC3D7E" w:rsidRPr="00902EFE" w14:paraId="21F67EA8" w14:textId="77777777" w:rsidTr="003710A1">
        <w:trPr>
          <w:trHeight w:val="164"/>
          <w:jc w:val="center"/>
        </w:trPr>
        <w:tc>
          <w:tcPr>
            <w:tcW w:w="1013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3781CD2" w14:textId="1A42542F" w:rsidR="00EC3D7E" w:rsidRPr="008779CE" w:rsidRDefault="00BF2A28" w:rsidP="00AB0FF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="Calibri"/>
                <w:b/>
              </w:rPr>
            </w:pPr>
            <w:r w:rsidRPr="00BF2A28">
              <w:rPr>
                <w:rFonts w:ascii="Century Gothic" w:hAnsi="Century Gothic" w:cs="Calibri"/>
                <w:b/>
              </w:rPr>
              <w:t>Data &amp; Evaluation – Katie Kirkland</w:t>
            </w:r>
          </w:p>
        </w:tc>
      </w:tr>
      <w:tr w:rsidR="00BF2A28" w:rsidRPr="00902EFE" w14:paraId="1B026F94" w14:textId="77777777" w:rsidTr="003710A1">
        <w:trPr>
          <w:trHeight w:val="702"/>
          <w:jc w:val="center"/>
        </w:trPr>
        <w:tc>
          <w:tcPr>
            <w:tcW w:w="1013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CB25443" w14:textId="6EF2AB2F" w:rsidR="00BF2A28" w:rsidRPr="0061360A" w:rsidRDefault="00BF2A28" w:rsidP="00651703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 w:cs="Calibri"/>
                <w:u w:val="single"/>
              </w:rPr>
            </w:pPr>
            <w:r w:rsidRPr="0061360A">
              <w:rPr>
                <w:rFonts w:ascii="Century Gothic" w:hAnsi="Century Gothic" w:cs="Calibri"/>
                <w:u w:val="single"/>
              </w:rPr>
              <w:t xml:space="preserve">DCBS Data </w:t>
            </w:r>
            <w:r w:rsidR="0061360A" w:rsidRPr="0061360A">
              <w:rPr>
                <w:rFonts w:ascii="Century Gothic" w:hAnsi="Century Gothic" w:cs="Calibri"/>
                <w:u w:val="single"/>
              </w:rPr>
              <w:t>for</w:t>
            </w:r>
            <w:r w:rsidR="00BC7AED">
              <w:rPr>
                <w:rFonts w:ascii="Century Gothic" w:hAnsi="Century Gothic" w:cs="Calibri"/>
                <w:u w:val="single"/>
              </w:rPr>
              <w:t xml:space="preserve"> </w:t>
            </w:r>
            <w:r w:rsidR="00637D83">
              <w:rPr>
                <w:rFonts w:ascii="Century Gothic" w:hAnsi="Century Gothic" w:cs="Calibri"/>
                <w:u w:val="single"/>
              </w:rPr>
              <w:t>February</w:t>
            </w:r>
            <w:r w:rsidR="0061360A" w:rsidRPr="0061360A">
              <w:rPr>
                <w:rFonts w:ascii="Century Gothic" w:hAnsi="Century Gothic" w:cs="Calibri"/>
                <w:u w:val="single"/>
              </w:rPr>
              <w:t>:</w:t>
            </w:r>
          </w:p>
          <w:p w14:paraId="205764A9" w14:textId="77777777" w:rsidR="00BF2A28" w:rsidRPr="00FB4581" w:rsidRDefault="00BF2A28" w:rsidP="001841D2">
            <w:pPr>
              <w:pStyle w:val="ListNumber"/>
              <w:numPr>
                <w:ilvl w:val="0"/>
                <w:numId w:val="3"/>
              </w:numPr>
              <w:spacing w:after="0"/>
              <w:rPr>
                <w:rFonts w:ascii="Century Gothic" w:hAnsi="Century Gothic" w:cs="Calibri"/>
              </w:rPr>
            </w:pPr>
            <w:r w:rsidRPr="00FB4581">
              <w:rPr>
                <w:rFonts w:ascii="Century Gothic" w:hAnsi="Century Gothic" w:cs="Calibri"/>
              </w:rPr>
              <w:t>Policy Changes = 0</w:t>
            </w:r>
          </w:p>
          <w:p w14:paraId="53BD6476" w14:textId="56D0D9B8" w:rsidR="00BF2A28" w:rsidRPr="00FB4581" w:rsidRDefault="00BF2A28" w:rsidP="001841D2">
            <w:pPr>
              <w:pStyle w:val="ListNumber"/>
              <w:numPr>
                <w:ilvl w:val="0"/>
                <w:numId w:val="3"/>
              </w:numPr>
              <w:spacing w:after="0"/>
              <w:rPr>
                <w:rFonts w:ascii="Century Gothic" w:hAnsi="Century Gothic" w:cs="Calibri"/>
              </w:rPr>
            </w:pPr>
            <w:r w:rsidRPr="00FB4581">
              <w:rPr>
                <w:rFonts w:ascii="Century Gothic" w:hAnsi="Century Gothic" w:cs="Calibri"/>
              </w:rPr>
              <w:t xml:space="preserve">Outreach = </w:t>
            </w:r>
            <w:r w:rsidR="00881EBF">
              <w:rPr>
                <w:rFonts w:ascii="Century Gothic" w:hAnsi="Century Gothic" w:cs="Calibri"/>
              </w:rPr>
              <w:t>2</w:t>
            </w:r>
            <w:r w:rsidR="008C7485">
              <w:rPr>
                <w:rFonts w:ascii="Century Gothic" w:hAnsi="Century Gothic" w:cs="Calibri"/>
              </w:rPr>
              <w:t>2</w:t>
            </w:r>
            <w:r w:rsidR="001C3E4D">
              <w:rPr>
                <w:rFonts w:ascii="Century Gothic" w:hAnsi="Century Gothic" w:cs="Calibri"/>
              </w:rPr>
              <w:t>4</w:t>
            </w:r>
            <w:r w:rsidR="00881EBF">
              <w:rPr>
                <w:rFonts w:ascii="Century Gothic" w:hAnsi="Century Gothic" w:cs="Calibri"/>
              </w:rPr>
              <w:t xml:space="preserve"> </w:t>
            </w:r>
          </w:p>
          <w:p w14:paraId="23C3DE22" w14:textId="38D73637" w:rsidR="00BF2A28" w:rsidRPr="00FB4581" w:rsidRDefault="00BF2A28" w:rsidP="001841D2">
            <w:pPr>
              <w:pStyle w:val="ListNumber"/>
              <w:numPr>
                <w:ilvl w:val="0"/>
                <w:numId w:val="3"/>
              </w:numPr>
              <w:spacing w:after="0"/>
              <w:rPr>
                <w:rFonts w:ascii="Century Gothic" w:hAnsi="Century Gothic" w:cs="Calibri"/>
              </w:rPr>
            </w:pPr>
            <w:r w:rsidRPr="00FB4581">
              <w:rPr>
                <w:rFonts w:ascii="Century Gothic" w:hAnsi="Century Gothic" w:cs="Calibri"/>
              </w:rPr>
              <w:t xml:space="preserve">DCBS Screeners completed = </w:t>
            </w:r>
            <w:r w:rsidR="00881EBF">
              <w:rPr>
                <w:rFonts w:ascii="Century Gothic" w:hAnsi="Century Gothic" w:cs="Calibri"/>
              </w:rPr>
              <w:t>1</w:t>
            </w:r>
            <w:r w:rsidR="008C7485">
              <w:rPr>
                <w:rFonts w:ascii="Century Gothic" w:hAnsi="Century Gothic" w:cs="Calibri"/>
              </w:rPr>
              <w:t>3</w:t>
            </w:r>
            <w:r w:rsidR="001C3E4D">
              <w:rPr>
                <w:rFonts w:ascii="Century Gothic" w:hAnsi="Century Gothic" w:cs="Calibri"/>
              </w:rPr>
              <w:t>1</w:t>
            </w:r>
          </w:p>
          <w:p w14:paraId="2C2D7AF8" w14:textId="77777777" w:rsidR="00BF2A28" w:rsidRPr="00FB4581" w:rsidRDefault="00BF2A28" w:rsidP="001841D2">
            <w:pPr>
              <w:pStyle w:val="ListNumber"/>
              <w:numPr>
                <w:ilvl w:val="0"/>
                <w:numId w:val="3"/>
              </w:numPr>
              <w:spacing w:after="0"/>
              <w:rPr>
                <w:rFonts w:ascii="Century Gothic" w:hAnsi="Century Gothic" w:cs="Calibri"/>
              </w:rPr>
            </w:pPr>
            <w:r w:rsidRPr="00FB4581">
              <w:rPr>
                <w:rFonts w:ascii="Century Gothic" w:hAnsi="Century Gothic" w:cs="Calibri"/>
              </w:rPr>
              <w:t>Number of refusals/denials of the DCBS Screener = 0</w:t>
            </w:r>
          </w:p>
          <w:p w14:paraId="5775889C" w14:textId="49594595" w:rsidR="002659CB" w:rsidRDefault="00BF2A28" w:rsidP="001841D2">
            <w:pPr>
              <w:pStyle w:val="ListNumber"/>
              <w:numPr>
                <w:ilvl w:val="0"/>
                <w:numId w:val="3"/>
              </w:numPr>
              <w:spacing w:after="0"/>
              <w:rPr>
                <w:rFonts w:ascii="Century Gothic" w:hAnsi="Century Gothic" w:cs="Calibri"/>
              </w:rPr>
            </w:pPr>
            <w:r w:rsidRPr="00FB4581">
              <w:rPr>
                <w:rFonts w:ascii="Century Gothic" w:hAnsi="Century Gothic" w:cs="Calibri"/>
              </w:rPr>
              <w:t>Referrals made for CANS =</w:t>
            </w:r>
            <w:r w:rsidR="00881EBF">
              <w:rPr>
                <w:rFonts w:ascii="Century Gothic" w:hAnsi="Century Gothic" w:cs="Calibri"/>
              </w:rPr>
              <w:t xml:space="preserve"> </w:t>
            </w:r>
            <w:r w:rsidR="00637D83">
              <w:rPr>
                <w:rFonts w:ascii="Century Gothic" w:hAnsi="Century Gothic" w:cs="Calibri"/>
              </w:rPr>
              <w:t>18</w:t>
            </w:r>
          </w:p>
          <w:p w14:paraId="3146E6FD" w14:textId="5EBB661E" w:rsidR="00BF2A28" w:rsidRPr="00FB4581" w:rsidRDefault="00BF2A28" w:rsidP="001841D2">
            <w:pPr>
              <w:pStyle w:val="ListNumber"/>
              <w:numPr>
                <w:ilvl w:val="0"/>
                <w:numId w:val="3"/>
              </w:numPr>
              <w:spacing w:after="0"/>
              <w:rPr>
                <w:rFonts w:ascii="Century Gothic" w:hAnsi="Century Gothic" w:cs="Calibri"/>
              </w:rPr>
            </w:pPr>
            <w:r w:rsidRPr="00FB4581">
              <w:rPr>
                <w:rFonts w:ascii="Century Gothic" w:hAnsi="Century Gothic" w:cs="Calibri"/>
              </w:rPr>
              <w:t xml:space="preserve">Number who did not screen in for the CANS = </w:t>
            </w:r>
            <w:r w:rsidR="001C3E4D">
              <w:rPr>
                <w:rFonts w:ascii="Century Gothic" w:hAnsi="Century Gothic" w:cs="Calibri"/>
              </w:rPr>
              <w:t>9</w:t>
            </w:r>
            <w:r w:rsidR="008C7485">
              <w:rPr>
                <w:rFonts w:ascii="Century Gothic" w:hAnsi="Century Gothic" w:cs="Calibri"/>
              </w:rPr>
              <w:t>2</w:t>
            </w:r>
          </w:p>
          <w:p w14:paraId="20F78EF9" w14:textId="33F1970B" w:rsidR="00227CA1" w:rsidRPr="00227CA1" w:rsidRDefault="00BF2A28" w:rsidP="001841D2">
            <w:pPr>
              <w:pStyle w:val="ListNumber"/>
              <w:numPr>
                <w:ilvl w:val="0"/>
                <w:numId w:val="3"/>
              </w:numPr>
              <w:spacing w:after="0"/>
              <w:rPr>
                <w:rFonts w:ascii="Century Gothic" w:hAnsi="Century Gothic" w:cs="Calibri"/>
              </w:rPr>
            </w:pPr>
            <w:r w:rsidRPr="00FB4581">
              <w:rPr>
                <w:rFonts w:ascii="Century Gothic" w:hAnsi="Century Gothic" w:cs="Calibri"/>
              </w:rPr>
              <w:t xml:space="preserve">Number who refused/denied CANS = </w:t>
            </w:r>
            <w:r w:rsidR="00637D83">
              <w:rPr>
                <w:rFonts w:ascii="Century Gothic" w:hAnsi="Century Gothic" w:cs="Calibri"/>
              </w:rPr>
              <w:t>14</w:t>
            </w:r>
          </w:p>
          <w:p w14:paraId="3CAF2FC8" w14:textId="559F9026" w:rsidR="0061360A" w:rsidRDefault="0061360A" w:rsidP="00637D83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 w:cs="Calibri"/>
              </w:rPr>
            </w:pPr>
          </w:p>
          <w:p w14:paraId="0848FB63" w14:textId="03709C82" w:rsidR="00BF2A28" w:rsidRPr="0061360A" w:rsidRDefault="00BF2A28" w:rsidP="00BF2A28">
            <w:pPr>
              <w:pStyle w:val="ListNumber"/>
              <w:numPr>
                <w:ilvl w:val="0"/>
                <w:numId w:val="0"/>
              </w:numPr>
              <w:spacing w:after="0"/>
              <w:ind w:left="-30"/>
              <w:rPr>
                <w:rFonts w:ascii="Century Gothic" w:hAnsi="Century Gothic"/>
                <w:u w:val="single"/>
              </w:rPr>
            </w:pPr>
            <w:r w:rsidRPr="0061360A">
              <w:rPr>
                <w:rFonts w:ascii="Century Gothic" w:hAnsi="Century Gothic"/>
                <w:u w:val="single"/>
              </w:rPr>
              <w:t>BHP data for</w:t>
            </w:r>
            <w:r w:rsidR="00BC7AED">
              <w:rPr>
                <w:rFonts w:ascii="Century Gothic" w:hAnsi="Century Gothic"/>
                <w:u w:val="single"/>
              </w:rPr>
              <w:t xml:space="preserve"> </w:t>
            </w:r>
            <w:r w:rsidR="00637D83">
              <w:rPr>
                <w:rFonts w:ascii="Century Gothic" w:hAnsi="Century Gothic"/>
                <w:u w:val="single"/>
              </w:rPr>
              <w:t>February</w:t>
            </w:r>
            <w:r w:rsidRPr="0061360A">
              <w:rPr>
                <w:rFonts w:ascii="Century Gothic" w:hAnsi="Century Gothic"/>
                <w:u w:val="single"/>
              </w:rPr>
              <w:t xml:space="preserve">:  </w:t>
            </w:r>
          </w:p>
          <w:p w14:paraId="72E0BA50" w14:textId="77777777" w:rsidR="00BF2A28" w:rsidRPr="00CE4DA3" w:rsidRDefault="00BF2A28" w:rsidP="001841D2">
            <w:pPr>
              <w:pStyle w:val="ListNumber"/>
              <w:numPr>
                <w:ilvl w:val="0"/>
                <w:numId w:val="6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CE4DA3">
              <w:rPr>
                <w:rFonts w:ascii="Century Gothic" w:hAnsi="Century Gothic"/>
                <w:b/>
                <w:bCs/>
              </w:rPr>
              <w:t xml:space="preserve">Number of Policy Changes: </w:t>
            </w:r>
          </w:p>
          <w:p w14:paraId="3258757E" w14:textId="28F8E50B" w:rsidR="00BF2A28" w:rsidRPr="008E1793" w:rsidRDefault="00BF2A28" w:rsidP="00BF2A28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8E1793">
              <w:rPr>
                <w:rFonts w:ascii="Century Gothic" w:hAnsi="Century Gothic"/>
              </w:rPr>
              <w:t>0</w:t>
            </w:r>
            <w:r>
              <w:rPr>
                <w:rFonts w:ascii="Century Gothic" w:hAnsi="Century Gothic"/>
              </w:rPr>
              <w:t xml:space="preserve"> (</w:t>
            </w:r>
            <w:r w:rsidR="008D047A">
              <w:rPr>
                <w:rFonts w:ascii="Century Gothic" w:hAnsi="Century Gothic"/>
              </w:rPr>
              <w:t>Adanta</w:t>
            </w:r>
            <w:r>
              <w:rPr>
                <w:rFonts w:ascii="Century Gothic" w:hAnsi="Century Gothic"/>
              </w:rPr>
              <w:t>), 0 (</w:t>
            </w:r>
            <w:r w:rsidR="008D047A">
              <w:rPr>
                <w:rFonts w:ascii="Century Gothic" w:hAnsi="Century Gothic"/>
              </w:rPr>
              <w:t>CRB</w:t>
            </w:r>
            <w:r w:rsidR="006B151B">
              <w:rPr>
                <w:rFonts w:ascii="Century Gothic" w:hAnsi="Century Gothic"/>
              </w:rPr>
              <w:t>H</w:t>
            </w:r>
            <w:r>
              <w:rPr>
                <w:rFonts w:ascii="Century Gothic" w:hAnsi="Century Gothic"/>
              </w:rPr>
              <w:t>)</w:t>
            </w:r>
          </w:p>
          <w:p w14:paraId="06A021F1" w14:textId="77777777" w:rsidR="00BF2A28" w:rsidRPr="00CE4DA3" w:rsidRDefault="00BF2A28" w:rsidP="001841D2">
            <w:pPr>
              <w:pStyle w:val="ListNumber"/>
              <w:numPr>
                <w:ilvl w:val="0"/>
                <w:numId w:val="6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CE4DA3">
              <w:rPr>
                <w:rFonts w:ascii="Century Gothic" w:hAnsi="Century Gothic"/>
                <w:b/>
                <w:bCs/>
              </w:rPr>
              <w:t>Number of individuals reached through Outreach Efforts:</w:t>
            </w:r>
          </w:p>
          <w:p w14:paraId="469BCC11" w14:textId="04998B68" w:rsidR="00BF2A28" w:rsidRPr="008E1793" w:rsidRDefault="00637D83" w:rsidP="008D047A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430</w:t>
            </w:r>
            <w:r w:rsidR="003353AE">
              <w:rPr>
                <w:rFonts w:ascii="Century Gothic" w:hAnsi="Century Gothic"/>
              </w:rPr>
              <w:t xml:space="preserve"> </w:t>
            </w:r>
            <w:r w:rsidR="008D047A">
              <w:rPr>
                <w:rFonts w:ascii="Century Gothic" w:hAnsi="Century Gothic"/>
              </w:rPr>
              <w:t xml:space="preserve">(Adanta), </w:t>
            </w:r>
            <w:r>
              <w:rPr>
                <w:rFonts w:ascii="Century Gothic" w:hAnsi="Century Gothic"/>
              </w:rPr>
              <w:t xml:space="preserve">30 </w:t>
            </w:r>
            <w:r w:rsidR="008D047A">
              <w:rPr>
                <w:rFonts w:ascii="Century Gothic" w:hAnsi="Century Gothic"/>
              </w:rPr>
              <w:t>(CRB</w:t>
            </w:r>
            <w:r w:rsidR="006B151B">
              <w:rPr>
                <w:rFonts w:ascii="Century Gothic" w:hAnsi="Century Gothic"/>
              </w:rPr>
              <w:t>H</w:t>
            </w:r>
            <w:r w:rsidR="008D047A">
              <w:rPr>
                <w:rFonts w:ascii="Century Gothic" w:hAnsi="Century Gothic"/>
              </w:rPr>
              <w:t>)</w:t>
            </w:r>
          </w:p>
          <w:p w14:paraId="61F08A7B" w14:textId="77777777" w:rsidR="00BF2A28" w:rsidRDefault="00BF2A28" w:rsidP="001841D2">
            <w:pPr>
              <w:pStyle w:val="ListNumber"/>
              <w:numPr>
                <w:ilvl w:val="0"/>
                <w:numId w:val="6"/>
              </w:numPr>
              <w:spacing w:after="0"/>
              <w:ind w:left="330"/>
              <w:rPr>
                <w:rFonts w:ascii="Century Gothic" w:hAnsi="Century Gothic"/>
              </w:rPr>
            </w:pPr>
            <w:r w:rsidRPr="00CE4DA3">
              <w:rPr>
                <w:rFonts w:ascii="Century Gothic" w:hAnsi="Century Gothic"/>
                <w:b/>
                <w:bCs/>
              </w:rPr>
              <w:t>Number of initial CANS assessments completed</w:t>
            </w:r>
            <w:r>
              <w:rPr>
                <w:rFonts w:ascii="Century Gothic" w:hAnsi="Century Gothic"/>
              </w:rPr>
              <w:t>:</w:t>
            </w:r>
            <w:r w:rsidRPr="00221A14">
              <w:rPr>
                <w:rFonts w:ascii="Century Gothic" w:hAnsi="Century Gothic"/>
              </w:rPr>
              <w:t xml:space="preserve"> </w:t>
            </w:r>
          </w:p>
          <w:p w14:paraId="0DB853AA" w14:textId="655FF674" w:rsidR="00BF2A28" w:rsidRPr="009B4F8E" w:rsidRDefault="00637D83" w:rsidP="008D047A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8D047A">
              <w:rPr>
                <w:rFonts w:ascii="Century Gothic" w:hAnsi="Century Gothic"/>
              </w:rPr>
              <w:t xml:space="preserve"> (Adanta), </w:t>
            </w:r>
            <w:r>
              <w:rPr>
                <w:rFonts w:ascii="Century Gothic" w:hAnsi="Century Gothic"/>
              </w:rPr>
              <w:t>6</w:t>
            </w:r>
            <w:r w:rsidR="00300D60">
              <w:rPr>
                <w:rFonts w:ascii="Century Gothic" w:hAnsi="Century Gothic"/>
              </w:rPr>
              <w:t xml:space="preserve"> </w:t>
            </w:r>
            <w:r w:rsidR="008D047A">
              <w:rPr>
                <w:rFonts w:ascii="Century Gothic" w:hAnsi="Century Gothic"/>
              </w:rPr>
              <w:t>(CRB</w:t>
            </w:r>
            <w:r w:rsidR="006B151B">
              <w:rPr>
                <w:rFonts w:ascii="Century Gothic" w:hAnsi="Century Gothic"/>
              </w:rPr>
              <w:t>H</w:t>
            </w:r>
            <w:r w:rsidR="008D047A">
              <w:rPr>
                <w:rFonts w:ascii="Century Gothic" w:hAnsi="Century Gothic"/>
              </w:rPr>
              <w:t>)</w:t>
            </w:r>
          </w:p>
          <w:p w14:paraId="736E4C97" w14:textId="77777777" w:rsidR="00BF2A28" w:rsidRPr="002F0B88" w:rsidRDefault="00BF2A28" w:rsidP="001841D2">
            <w:pPr>
              <w:pStyle w:val="ListNumber"/>
              <w:numPr>
                <w:ilvl w:val="0"/>
                <w:numId w:val="6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2F0B88">
              <w:rPr>
                <w:rFonts w:ascii="Century Gothic" w:hAnsi="Century Gothic"/>
                <w:b/>
                <w:bCs/>
              </w:rPr>
              <w:lastRenderedPageBreak/>
              <w:t xml:space="preserve">Number of children/youth NOT referred to services or treatment based on CANS: </w:t>
            </w:r>
          </w:p>
          <w:p w14:paraId="005ACB24" w14:textId="6E441BEC" w:rsidR="00BF2A28" w:rsidRPr="002F0B88" w:rsidRDefault="008D047A" w:rsidP="008D047A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 w:rsidRPr="002F0B88">
              <w:rPr>
                <w:rFonts w:ascii="Century Gothic" w:hAnsi="Century Gothic"/>
              </w:rPr>
              <w:t>0 (Adanta), 0 (CRB</w:t>
            </w:r>
            <w:r w:rsidR="006B151B">
              <w:rPr>
                <w:rFonts w:ascii="Century Gothic" w:hAnsi="Century Gothic"/>
              </w:rPr>
              <w:t>H</w:t>
            </w:r>
            <w:r w:rsidRPr="002F0B88">
              <w:rPr>
                <w:rFonts w:ascii="Century Gothic" w:hAnsi="Century Gothic"/>
              </w:rPr>
              <w:t>)</w:t>
            </w:r>
          </w:p>
          <w:p w14:paraId="362FCC17" w14:textId="77777777" w:rsidR="00BF2A28" w:rsidRPr="002F0B88" w:rsidRDefault="00BF2A28" w:rsidP="001841D2">
            <w:pPr>
              <w:pStyle w:val="ListNumber"/>
              <w:numPr>
                <w:ilvl w:val="0"/>
                <w:numId w:val="6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2F0B88">
              <w:rPr>
                <w:rFonts w:ascii="Century Gothic" w:hAnsi="Century Gothic"/>
                <w:b/>
                <w:bCs/>
              </w:rPr>
              <w:t xml:space="preserve">Number of children/youth referred to services or treatment based on CANS: </w:t>
            </w:r>
          </w:p>
          <w:p w14:paraId="6465667B" w14:textId="23FC99B5" w:rsidR="00BF2A28" w:rsidRPr="002F0B88" w:rsidRDefault="00637D83" w:rsidP="002659CB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8D047A" w:rsidRPr="002F0B88">
              <w:rPr>
                <w:rFonts w:ascii="Century Gothic" w:hAnsi="Century Gothic"/>
              </w:rPr>
              <w:t xml:space="preserve"> (Adanta), </w:t>
            </w:r>
            <w:r>
              <w:rPr>
                <w:rFonts w:ascii="Century Gothic" w:hAnsi="Century Gothic"/>
              </w:rPr>
              <w:t>6</w:t>
            </w:r>
            <w:r w:rsidR="008C7485">
              <w:rPr>
                <w:rFonts w:ascii="Century Gothic" w:hAnsi="Century Gothic"/>
              </w:rPr>
              <w:t xml:space="preserve"> (</w:t>
            </w:r>
            <w:r w:rsidR="008D047A" w:rsidRPr="002F0B88">
              <w:rPr>
                <w:rFonts w:ascii="Century Gothic" w:hAnsi="Century Gothic"/>
              </w:rPr>
              <w:t>CRB</w:t>
            </w:r>
            <w:r w:rsidR="006B151B">
              <w:rPr>
                <w:rFonts w:ascii="Century Gothic" w:hAnsi="Century Gothic"/>
              </w:rPr>
              <w:t>H</w:t>
            </w:r>
            <w:r w:rsidR="008D047A" w:rsidRPr="002F0B88">
              <w:rPr>
                <w:rFonts w:ascii="Century Gothic" w:hAnsi="Century Gothic"/>
              </w:rPr>
              <w:t>)</w:t>
            </w:r>
          </w:p>
          <w:p w14:paraId="21195986" w14:textId="77777777" w:rsidR="00BF2A28" w:rsidRPr="002F0B88" w:rsidRDefault="00BF2A28" w:rsidP="001841D2">
            <w:pPr>
              <w:pStyle w:val="ListNumber"/>
              <w:numPr>
                <w:ilvl w:val="0"/>
                <w:numId w:val="6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2F0B88">
              <w:rPr>
                <w:rFonts w:ascii="Century Gothic" w:hAnsi="Century Gothic"/>
                <w:b/>
                <w:bCs/>
              </w:rPr>
              <w:t>Number of children/youth receiving services or treatment after referral:</w:t>
            </w:r>
          </w:p>
          <w:p w14:paraId="6E94F5B5" w14:textId="628B1187" w:rsidR="00BF2A28" w:rsidRPr="002F0B88" w:rsidRDefault="00637D83" w:rsidP="008D047A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8D047A" w:rsidRPr="002F0B88">
              <w:rPr>
                <w:rFonts w:ascii="Century Gothic" w:hAnsi="Century Gothic"/>
              </w:rPr>
              <w:t xml:space="preserve"> (Adanta),</w:t>
            </w:r>
            <w:r w:rsidR="002F0B88" w:rsidRPr="002F0B88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6</w:t>
            </w:r>
            <w:r w:rsidR="008D047A" w:rsidRPr="002F0B88">
              <w:rPr>
                <w:rFonts w:ascii="Century Gothic" w:hAnsi="Century Gothic"/>
              </w:rPr>
              <w:t xml:space="preserve"> (CRB</w:t>
            </w:r>
            <w:r w:rsidR="006B151B">
              <w:rPr>
                <w:rFonts w:ascii="Century Gothic" w:hAnsi="Century Gothic"/>
              </w:rPr>
              <w:t>H</w:t>
            </w:r>
            <w:r w:rsidR="008D047A" w:rsidRPr="002F0B88">
              <w:rPr>
                <w:rFonts w:ascii="Century Gothic" w:hAnsi="Century Gothic"/>
              </w:rPr>
              <w:t>)</w:t>
            </w:r>
          </w:p>
          <w:p w14:paraId="63A32453" w14:textId="77777777" w:rsidR="00BF2A28" w:rsidRPr="002F0B88" w:rsidRDefault="00BF2A28" w:rsidP="001841D2">
            <w:pPr>
              <w:pStyle w:val="ListNumber"/>
              <w:numPr>
                <w:ilvl w:val="0"/>
                <w:numId w:val="6"/>
              </w:numPr>
              <w:spacing w:after="0"/>
              <w:ind w:left="330"/>
              <w:rPr>
                <w:rFonts w:ascii="Century Gothic" w:hAnsi="Century Gothic"/>
                <w:b/>
                <w:bCs/>
              </w:rPr>
            </w:pPr>
            <w:r w:rsidRPr="002F0B88">
              <w:rPr>
                <w:rFonts w:ascii="Century Gothic" w:hAnsi="Century Gothic"/>
                <w:b/>
                <w:bCs/>
              </w:rPr>
              <w:t>Baseline NOMs completed:</w:t>
            </w:r>
          </w:p>
          <w:p w14:paraId="7BEF63DB" w14:textId="1C46A608" w:rsidR="00BF2A28" w:rsidRDefault="00637D83" w:rsidP="008C7485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="002659CB" w:rsidRPr="002F0B88">
              <w:rPr>
                <w:rFonts w:ascii="Century Gothic" w:hAnsi="Century Gothic"/>
              </w:rPr>
              <w:t xml:space="preserve"> (Adanta), </w:t>
            </w:r>
            <w:r>
              <w:rPr>
                <w:rFonts w:ascii="Century Gothic" w:hAnsi="Century Gothic"/>
              </w:rPr>
              <w:t>1</w:t>
            </w:r>
            <w:r w:rsidR="002659CB" w:rsidRPr="002F0B88">
              <w:rPr>
                <w:rFonts w:ascii="Century Gothic" w:hAnsi="Century Gothic"/>
              </w:rPr>
              <w:t xml:space="preserve"> (CRB</w:t>
            </w:r>
            <w:r w:rsidR="006B151B">
              <w:rPr>
                <w:rFonts w:ascii="Century Gothic" w:hAnsi="Century Gothic"/>
              </w:rPr>
              <w:t>H</w:t>
            </w:r>
            <w:r w:rsidR="002659CB" w:rsidRPr="002F0B88">
              <w:rPr>
                <w:rFonts w:ascii="Century Gothic" w:hAnsi="Century Gothic"/>
              </w:rPr>
              <w:t>)</w:t>
            </w:r>
          </w:p>
          <w:p w14:paraId="42946B1D" w14:textId="77777777" w:rsidR="003B660F" w:rsidRDefault="003B660F" w:rsidP="003B660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</w:p>
          <w:p w14:paraId="0E0290C2" w14:textId="77777777" w:rsidR="003B660F" w:rsidRDefault="003B660F" w:rsidP="003B660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Members asked about the numbers of youth ‘screening out’ for services</w:t>
            </w:r>
          </w:p>
          <w:p w14:paraId="3A7983E5" w14:textId="68B51D60" w:rsidR="003B660F" w:rsidRDefault="003B660F" w:rsidP="00F6505E">
            <w:pPr>
              <w:pStyle w:val="ListNumber"/>
              <w:numPr>
                <w:ilvl w:val="0"/>
                <w:numId w:val="6"/>
              </w:numPr>
              <w:spacing w:after="0"/>
              <w:ind w:left="105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In-home population has less client service needs and more family needs </w:t>
            </w:r>
          </w:p>
          <w:p w14:paraId="0734CCEA" w14:textId="31201E77" w:rsidR="003B660F" w:rsidRDefault="003B660F" w:rsidP="00F6505E">
            <w:pPr>
              <w:pStyle w:val="ListNumber"/>
              <w:numPr>
                <w:ilvl w:val="1"/>
                <w:numId w:val="6"/>
              </w:numPr>
              <w:spacing w:after="0"/>
              <w:ind w:left="20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DCBS reported staff having trouble understanding how CANS benefits younger children and families </w:t>
            </w:r>
          </w:p>
          <w:p w14:paraId="54601CD1" w14:textId="63C0A510" w:rsidR="00F6505E" w:rsidRDefault="00F6505E" w:rsidP="00F6505E">
            <w:pPr>
              <w:pStyle w:val="ListNumber"/>
              <w:numPr>
                <w:ilvl w:val="1"/>
                <w:numId w:val="6"/>
              </w:numPr>
              <w:spacing w:after="0"/>
              <w:ind w:left="20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DCBS </w:t>
            </w:r>
            <w:r w:rsidR="003B660F">
              <w:rPr>
                <w:rFonts w:ascii="Century Gothic" w:hAnsi="Century Gothic"/>
              </w:rPr>
              <w:t xml:space="preserve">Reached out to </w:t>
            </w:r>
            <w:r w:rsidR="003B660F" w:rsidRPr="003B660F">
              <w:rPr>
                <w:rFonts w:ascii="Century Gothic" w:hAnsi="Century Gothic"/>
              </w:rPr>
              <w:t xml:space="preserve">Bridgett </w:t>
            </w:r>
            <w:proofErr w:type="gramStart"/>
            <w:r w:rsidR="003B660F" w:rsidRPr="003B660F">
              <w:rPr>
                <w:rFonts w:ascii="Century Gothic" w:hAnsi="Century Gothic"/>
              </w:rPr>
              <w:t>R.</w:t>
            </w:r>
            <w:r>
              <w:rPr>
                <w:rFonts w:ascii="Century Gothic" w:hAnsi="Century Gothic"/>
              </w:rPr>
              <w:t>(</w:t>
            </w:r>
            <w:proofErr w:type="gramEnd"/>
            <w:r>
              <w:rPr>
                <w:rFonts w:ascii="Century Gothic" w:hAnsi="Century Gothic"/>
              </w:rPr>
              <w:t>CR</w:t>
            </w:r>
            <w:r w:rsidR="009B0AAA">
              <w:rPr>
                <w:rFonts w:ascii="Century Gothic" w:hAnsi="Century Gothic"/>
              </w:rPr>
              <w:t>BH</w:t>
            </w:r>
            <w:r>
              <w:rPr>
                <w:rFonts w:ascii="Century Gothic" w:hAnsi="Century Gothic"/>
              </w:rPr>
              <w:t xml:space="preserve">) </w:t>
            </w:r>
            <w:r w:rsidR="003B660F">
              <w:rPr>
                <w:rFonts w:ascii="Century Gothic" w:hAnsi="Century Gothic"/>
              </w:rPr>
              <w:t xml:space="preserve">who shared how the CANS </w:t>
            </w:r>
            <w:r w:rsidR="003B660F" w:rsidRPr="003B660F">
              <w:rPr>
                <w:rFonts w:ascii="Century Gothic" w:hAnsi="Century Gothic"/>
              </w:rPr>
              <w:t xml:space="preserve">benefits young children through </w:t>
            </w:r>
            <w:r w:rsidR="003B660F">
              <w:rPr>
                <w:rFonts w:ascii="Century Gothic" w:hAnsi="Century Gothic"/>
              </w:rPr>
              <w:t>collaboration with caregivers</w:t>
            </w:r>
            <w:r>
              <w:rPr>
                <w:rFonts w:ascii="Century Gothic" w:hAnsi="Century Gothic"/>
              </w:rPr>
              <w:t xml:space="preserve"> to either prevent child removal or reunify children w/parent</w:t>
            </w:r>
          </w:p>
          <w:p w14:paraId="78B61C68" w14:textId="29B782CB" w:rsidR="00F6505E" w:rsidRDefault="00F6505E" w:rsidP="00F6505E">
            <w:pPr>
              <w:pStyle w:val="ListNumber"/>
              <w:numPr>
                <w:ilvl w:val="1"/>
                <w:numId w:val="6"/>
              </w:numPr>
              <w:spacing w:after="0"/>
              <w:ind w:left="20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Dee </w:t>
            </w:r>
            <w:proofErr w:type="spellStart"/>
            <w:r>
              <w:rPr>
                <w:rFonts w:ascii="Century Gothic" w:hAnsi="Century Gothic"/>
              </w:rPr>
              <w:t>Dee</w:t>
            </w:r>
            <w:proofErr w:type="spellEnd"/>
            <w:r>
              <w:rPr>
                <w:rFonts w:ascii="Century Gothic" w:hAnsi="Century Gothic"/>
              </w:rPr>
              <w:t xml:space="preserve"> asked if early childhood consultants</w:t>
            </w:r>
            <w:r w:rsidR="009B0AAA">
              <w:rPr>
                <w:rFonts w:ascii="Century Gothic" w:hAnsi="Century Gothic"/>
              </w:rPr>
              <w:t xml:space="preserve"> with CRBH and Uspiritus</w:t>
            </w:r>
            <w:r>
              <w:rPr>
                <w:rFonts w:ascii="Century Gothic" w:hAnsi="Century Gothic"/>
              </w:rPr>
              <w:t xml:space="preserve"> would be willing to discuss further with DCBS staff </w:t>
            </w:r>
          </w:p>
          <w:p w14:paraId="58AE4A68" w14:textId="424A26B9" w:rsidR="00F6505E" w:rsidRPr="00F6505E" w:rsidRDefault="00F6505E" w:rsidP="00F6505E">
            <w:pPr>
              <w:pStyle w:val="ListNumber"/>
              <w:numPr>
                <w:ilvl w:val="2"/>
                <w:numId w:val="6"/>
              </w:numPr>
              <w:spacing w:after="0"/>
              <w:ind w:left="30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Providers shared names of consultants and Stephanie M exchanged email to facilitate scheduling</w:t>
            </w:r>
            <w:r w:rsidR="009B0AAA">
              <w:rPr>
                <w:rFonts w:ascii="Century Gothic" w:hAnsi="Century Gothic"/>
              </w:rPr>
              <w:t>/information sharing</w:t>
            </w:r>
          </w:p>
          <w:p w14:paraId="0E236912" w14:textId="77777777" w:rsidR="003B660F" w:rsidRDefault="009B0AAA" w:rsidP="003B660F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CRBH asked about referrals with multiple children in the home </w:t>
            </w:r>
          </w:p>
          <w:p w14:paraId="74166A8C" w14:textId="2007F869" w:rsidR="009B0AAA" w:rsidRPr="00C17514" w:rsidRDefault="009B0AAA" w:rsidP="009B0AAA">
            <w:pPr>
              <w:pStyle w:val="ListNumber"/>
              <w:numPr>
                <w:ilvl w:val="0"/>
                <w:numId w:val="6"/>
              </w:numPr>
              <w:spacing w:after="0"/>
              <w:ind w:left="105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DCBS staff reported that in most circumstances, families with multiple children are referred to one provider unless there is a unique need of an individual child or if services are already in place for an individual child</w:t>
            </w:r>
          </w:p>
        </w:tc>
      </w:tr>
      <w:tr w:rsidR="00BF2A28" w:rsidRPr="00667373" w14:paraId="31E2BA9F" w14:textId="77777777" w:rsidTr="003710A1">
        <w:trPr>
          <w:trHeight w:val="20"/>
          <w:jc w:val="center"/>
        </w:trPr>
        <w:tc>
          <w:tcPr>
            <w:tcW w:w="62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77F37D6" w14:textId="77777777" w:rsidR="00BF2A28" w:rsidRPr="006462C2" w:rsidRDefault="00BF2A28" w:rsidP="00BF2A2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462C2">
              <w:rPr>
                <w:rFonts w:ascii="Century Gothic" w:hAnsi="Century Gothic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93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68DF9FC" w14:textId="77777777" w:rsidR="00BF2A28" w:rsidRPr="006462C2" w:rsidRDefault="00BF2A28" w:rsidP="00BF2A2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462C2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94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FBC324E" w14:textId="77777777" w:rsidR="00BF2A28" w:rsidRPr="006462C2" w:rsidRDefault="00BF2A28" w:rsidP="00BF2A2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462C2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8D047A" w:rsidRPr="00667373" w14:paraId="4FDEFBA3" w14:textId="77777777" w:rsidTr="003710A1">
        <w:trPr>
          <w:trHeight w:val="90"/>
          <w:jc w:val="center"/>
        </w:trPr>
        <w:tc>
          <w:tcPr>
            <w:tcW w:w="62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F09736" w14:textId="72DA2C5B" w:rsidR="008D047A" w:rsidRDefault="00F6505E" w:rsidP="00BF2A2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Stephanie M. will share </w:t>
            </w:r>
            <w:r w:rsidR="007C1BB5">
              <w:rPr>
                <w:rFonts w:ascii="Century Gothic" w:hAnsi="Century Gothic" w:cs="Calibri"/>
                <w:sz w:val="24"/>
                <w:szCs w:val="24"/>
              </w:rPr>
              <w:t xml:space="preserve">email from CRBH that cites </w:t>
            </w:r>
            <w:r>
              <w:rPr>
                <w:rFonts w:ascii="Century Gothic" w:hAnsi="Century Gothic" w:cs="Calibri"/>
                <w:sz w:val="24"/>
                <w:szCs w:val="24"/>
              </w:rPr>
              <w:t>clinical benefits of CANS for younger population of focus with others so the information can be shared in other regions</w:t>
            </w:r>
            <w:r w:rsidR="007C1BB5">
              <w:rPr>
                <w:rFonts w:ascii="Century Gothic" w:hAnsi="Century Gothic" w:cs="Calibri"/>
                <w:sz w:val="24"/>
                <w:szCs w:val="24"/>
              </w:rPr>
              <w:t>.</w:t>
            </w:r>
          </w:p>
        </w:tc>
        <w:tc>
          <w:tcPr>
            <w:tcW w:w="193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5E5C9D5" w14:textId="1028D344" w:rsidR="008D047A" w:rsidRDefault="00F6505E" w:rsidP="00BF2A2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Stephanie</w:t>
            </w:r>
          </w:p>
        </w:tc>
        <w:tc>
          <w:tcPr>
            <w:tcW w:w="194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7CDAB5" w14:textId="6E7629AE" w:rsidR="009B0AAA" w:rsidRPr="006462C2" w:rsidRDefault="009B0AAA" w:rsidP="00BF2A2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April 2022</w:t>
            </w:r>
          </w:p>
        </w:tc>
      </w:tr>
      <w:tr w:rsidR="009B0AAA" w:rsidRPr="00667373" w14:paraId="0E9BF9BA" w14:textId="77777777" w:rsidTr="003710A1">
        <w:trPr>
          <w:trHeight w:val="90"/>
          <w:jc w:val="center"/>
        </w:trPr>
        <w:tc>
          <w:tcPr>
            <w:tcW w:w="625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AAF5E46" w14:textId="31BC6039" w:rsidR="009B0AAA" w:rsidRDefault="009B0AAA" w:rsidP="00BF2A2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CRBH staff, Uspiritus staff and Stephanie M. will schedule meetings/facilitate further discussion with DCBS staff </w:t>
            </w:r>
          </w:p>
        </w:tc>
        <w:tc>
          <w:tcPr>
            <w:tcW w:w="193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C06165" w14:textId="187D56B1" w:rsidR="009B0AAA" w:rsidRDefault="009B0AAA" w:rsidP="00BF2A2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Stephanie M./CRBH staff/Uspiritus staff  </w:t>
            </w:r>
          </w:p>
        </w:tc>
        <w:tc>
          <w:tcPr>
            <w:tcW w:w="194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6541D8" w14:textId="3E955EE8" w:rsidR="009B0AAA" w:rsidRPr="006462C2" w:rsidRDefault="009B0AAA" w:rsidP="00BF2A2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June 2022</w:t>
            </w:r>
          </w:p>
        </w:tc>
      </w:tr>
      <w:tr w:rsidR="008C3E4C" w:rsidRPr="00667373" w14:paraId="1A74D240" w14:textId="77777777" w:rsidTr="003710A1">
        <w:trPr>
          <w:gridAfter w:val="1"/>
          <w:wAfter w:w="63" w:type="dxa"/>
          <w:jc w:val="center"/>
        </w:trPr>
        <w:tc>
          <w:tcPr>
            <w:tcW w:w="1007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EDFCAD2" w14:textId="68820C11" w:rsidR="008C3E4C" w:rsidRPr="00BC7AED" w:rsidRDefault="007C1BB5" w:rsidP="00BC7AE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Calibri"/>
                <w:b/>
                <w:sz w:val="24"/>
                <w:szCs w:val="24"/>
              </w:rPr>
            </w:pPr>
            <w:bookmarkStart w:id="1" w:name="_Hlk86915702"/>
            <w:r>
              <w:rPr>
                <w:rFonts w:ascii="Century Gothic" w:hAnsi="Century Gothic" w:cs="Calibri"/>
                <w:b/>
                <w:sz w:val="24"/>
                <w:szCs w:val="24"/>
              </w:rPr>
              <w:t>Racial Equity Change Team, Tammi Taylor</w:t>
            </w:r>
          </w:p>
        </w:tc>
      </w:tr>
      <w:tr w:rsidR="008C3E4C" w:rsidRPr="00667373" w14:paraId="3B764433" w14:textId="77777777" w:rsidTr="003710A1">
        <w:trPr>
          <w:gridAfter w:val="1"/>
          <w:wAfter w:w="63" w:type="dxa"/>
          <w:jc w:val="center"/>
        </w:trPr>
        <w:tc>
          <w:tcPr>
            <w:tcW w:w="1007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B5975F4" w14:textId="01879510" w:rsidR="007C1BB5" w:rsidRDefault="007C1BB5" w:rsidP="00A84AC1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Five-minute video available that provides overview on Racial Trauma Therapy Training. </w:t>
            </w:r>
          </w:p>
          <w:p w14:paraId="76F0ADA8" w14:textId="77777777" w:rsidR="007C1BB5" w:rsidRDefault="007C1BB5" w:rsidP="007C1BB5">
            <w:pPr>
              <w:pStyle w:val="ListNumber"/>
              <w:numPr>
                <w:ilvl w:val="0"/>
                <w:numId w:val="6"/>
              </w:numPr>
              <w:spacing w:after="0"/>
              <w:ind w:left="96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lastRenderedPageBreak/>
              <w:t xml:space="preserve">Although a price is listed for the training on some program materials, costs are covered through the SOC FIVE grant </w:t>
            </w:r>
          </w:p>
          <w:p w14:paraId="3F97BE8F" w14:textId="77D9D0B5" w:rsidR="007C1BB5" w:rsidRPr="007C1BB5" w:rsidRDefault="007C1BB5" w:rsidP="007C1BB5">
            <w:pPr>
              <w:pStyle w:val="ListNumber"/>
              <w:numPr>
                <w:ilvl w:val="0"/>
                <w:numId w:val="6"/>
              </w:numPr>
              <w:spacing w:after="0"/>
              <w:ind w:left="96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 xml:space="preserve">Looking for presenters on racial equity, please share any ideas </w:t>
            </w:r>
          </w:p>
        </w:tc>
      </w:tr>
      <w:tr w:rsidR="008C3E4C" w:rsidRPr="00902EFE" w14:paraId="030A6762" w14:textId="77777777" w:rsidTr="003710A1">
        <w:trPr>
          <w:gridAfter w:val="1"/>
          <w:wAfter w:w="63" w:type="dxa"/>
          <w:jc w:val="center"/>
        </w:trPr>
        <w:tc>
          <w:tcPr>
            <w:tcW w:w="654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323209C" w14:textId="77777777" w:rsidR="008C3E4C" w:rsidRPr="001B0A28" w:rsidRDefault="008C3E4C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1B0A28">
              <w:rPr>
                <w:rFonts w:ascii="Century Gothic" w:hAnsi="Century Gothic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81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5A6D079" w14:textId="77777777" w:rsidR="008C3E4C" w:rsidRPr="001B0A28" w:rsidRDefault="008C3E4C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1B0A28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7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B987697" w14:textId="77777777" w:rsidR="008C3E4C" w:rsidRPr="001B0A28" w:rsidRDefault="008C3E4C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1B0A28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8C3E4C" w:rsidRPr="008D047A" w14:paraId="6ECDDFD5" w14:textId="77777777" w:rsidTr="003710A1">
        <w:trPr>
          <w:gridAfter w:val="1"/>
          <w:wAfter w:w="63" w:type="dxa"/>
          <w:trHeight w:val="485"/>
          <w:jc w:val="center"/>
        </w:trPr>
        <w:tc>
          <w:tcPr>
            <w:tcW w:w="654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26AD34" w14:textId="372E7749" w:rsidR="008C3E4C" w:rsidRPr="007C1BB5" w:rsidRDefault="007C1BB5" w:rsidP="00A1574A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 w:rsidRPr="007C1BB5">
              <w:rPr>
                <w:rFonts w:ascii="Century Gothic" w:hAnsi="Century Gothic" w:cs="Arial"/>
                <w:sz w:val="24"/>
                <w:szCs w:val="24"/>
              </w:rPr>
              <w:t xml:space="preserve">RGMIT members will share ideas via email to Tammi on potential presenters for the group </w:t>
            </w:r>
          </w:p>
        </w:tc>
        <w:tc>
          <w:tcPr>
            <w:tcW w:w="181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CF85D2" w14:textId="47A53F01" w:rsidR="008C3E4C" w:rsidRPr="007C1BB5" w:rsidRDefault="007C1BB5" w:rsidP="00A1574A">
            <w:pPr>
              <w:pStyle w:val="BodyCopy"/>
              <w:rPr>
                <w:rFonts w:ascii="Century Gothic" w:hAnsi="Century Gothic" w:cs="Calibri"/>
                <w:sz w:val="22"/>
              </w:rPr>
            </w:pPr>
            <w:r w:rsidRPr="007C1BB5">
              <w:rPr>
                <w:rFonts w:ascii="Century Gothic" w:hAnsi="Century Gothic" w:cs="Calibri"/>
                <w:sz w:val="22"/>
              </w:rPr>
              <w:t>RGMIT</w:t>
            </w:r>
          </w:p>
        </w:tc>
        <w:tc>
          <w:tcPr>
            <w:tcW w:w="17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4DB2B6" w14:textId="0F677BD9" w:rsidR="008C3E4C" w:rsidRPr="00A84AC1" w:rsidRDefault="00A84AC1" w:rsidP="00A1574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ongoing</w:t>
            </w:r>
          </w:p>
        </w:tc>
      </w:tr>
      <w:tr w:rsidR="007C1BB5" w:rsidRPr="008D047A" w14:paraId="4DC5375E" w14:textId="77777777" w:rsidTr="007C1BB5">
        <w:trPr>
          <w:gridAfter w:val="1"/>
          <w:wAfter w:w="63" w:type="dxa"/>
          <w:trHeight w:val="70"/>
          <w:jc w:val="center"/>
        </w:trPr>
        <w:tc>
          <w:tcPr>
            <w:tcW w:w="654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243028F" w14:textId="1E8EC1AA" w:rsidR="007C1BB5" w:rsidRPr="007C1BB5" w:rsidRDefault="007C1BB5" w:rsidP="00A1574A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 w:rsidRPr="007C1BB5">
              <w:rPr>
                <w:rFonts w:ascii="Century Gothic" w:hAnsi="Century Gothic" w:cs="Arial"/>
                <w:sz w:val="24"/>
                <w:szCs w:val="24"/>
              </w:rPr>
              <w:t xml:space="preserve">RGMIT members will follow up with any questions on Racial Trauma Trainings </w:t>
            </w:r>
          </w:p>
        </w:tc>
        <w:tc>
          <w:tcPr>
            <w:tcW w:w="181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C62CF3" w14:textId="53DFF47B" w:rsidR="007C1BB5" w:rsidRPr="007C1BB5" w:rsidRDefault="007C1BB5" w:rsidP="00A1574A">
            <w:pPr>
              <w:pStyle w:val="BodyCopy"/>
              <w:rPr>
                <w:rFonts w:ascii="Century Gothic" w:hAnsi="Century Gothic" w:cs="Calibri"/>
                <w:sz w:val="22"/>
              </w:rPr>
            </w:pPr>
            <w:r w:rsidRPr="007C1BB5">
              <w:rPr>
                <w:rFonts w:ascii="Century Gothic" w:hAnsi="Century Gothic" w:cs="Calibri"/>
                <w:sz w:val="22"/>
              </w:rPr>
              <w:t>RGMIT</w:t>
            </w:r>
          </w:p>
        </w:tc>
        <w:tc>
          <w:tcPr>
            <w:tcW w:w="17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0B729A3" w14:textId="72F03E5C" w:rsidR="007C1BB5" w:rsidRPr="008D047A" w:rsidRDefault="00A84AC1" w:rsidP="00A1574A">
            <w:pPr>
              <w:pStyle w:val="BodyCopy"/>
              <w:rPr>
                <w:rFonts w:ascii="Calibri" w:hAnsi="Calibri" w:cs="Calibri"/>
                <w:sz w:val="22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ongoing</w:t>
            </w:r>
          </w:p>
        </w:tc>
      </w:tr>
      <w:bookmarkEnd w:id="1"/>
    </w:tbl>
    <w:p w14:paraId="17336150" w14:textId="77777777" w:rsidR="008D047A" w:rsidRDefault="008D047A">
      <w:pPr>
        <w:rPr>
          <w:rFonts w:ascii="Calibri" w:hAnsi="Calibri" w:cs="Calibri"/>
          <w:b/>
        </w:rPr>
      </w:pPr>
    </w:p>
    <w:p w14:paraId="50566FA6" w14:textId="5569A35B" w:rsidR="007F08B0" w:rsidRDefault="007F08B0" w:rsidP="0059714D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716"/>
      </w:tblGrid>
      <w:tr w:rsidR="00A84AC1" w:rsidRPr="00902EFE" w14:paraId="0A889A9B" w14:textId="77777777" w:rsidTr="00866826">
        <w:trPr>
          <w:jc w:val="center"/>
        </w:trPr>
        <w:tc>
          <w:tcPr>
            <w:tcW w:w="1007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25ED11B" w14:textId="2A680054" w:rsidR="00A84AC1" w:rsidRPr="00303B08" w:rsidRDefault="00A84AC1" w:rsidP="00866826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auto"/>
                <w:sz w:val="24"/>
                <w:szCs w:val="24"/>
              </w:rPr>
              <w:t>Family and Youth Involvement</w:t>
            </w:r>
          </w:p>
        </w:tc>
      </w:tr>
      <w:tr w:rsidR="00A84AC1" w:rsidRPr="006A6186" w14:paraId="780238A6" w14:textId="77777777" w:rsidTr="00866826">
        <w:trPr>
          <w:jc w:val="center"/>
        </w:trPr>
        <w:tc>
          <w:tcPr>
            <w:tcW w:w="1007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571F2A8" w14:textId="77777777" w:rsidR="00A84AC1" w:rsidRPr="00A84AC1" w:rsidRDefault="00A84AC1" w:rsidP="00A84AC1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A84AC1">
              <w:rPr>
                <w:rFonts w:ascii="Century Gothic" w:hAnsi="Century Gothic" w:cs="Calibri"/>
                <w:sz w:val="24"/>
                <w:szCs w:val="24"/>
              </w:rPr>
              <w:t>Joy V. reported on outreach efforts planned through Cumberland RIAC</w:t>
            </w:r>
          </w:p>
          <w:p w14:paraId="3E0C1DE0" w14:textId="37E41E7A" w:rsidR="00A84AC1" w:rsidRPr="00A84AC1" w:rsidRDefault="00A84AC1" w:rsidP="00A84AC1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A84AC1">
              <w:rPr>
                <w:rFonts w:ascii="Century Gothic" w:hAnsi="Century Gothic" w:cs="Calibri"/>
                <w:sz w:val="24"/>
                <w:szCs w:val="24"/>
              </w:rPr>
              <w:t>Resource booths for CMHC, DCBS offices</w:t>
            </w:r>
          </w:p>
          <w:p w14:paraId="1EAB15AB" w14:textId="19FA9086" w:rsidR="00A84AC1" w:rsidRPr="00A84AC1" w:rsidRDefault="00A84AC1" w:rsidP="00A84AC1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A84AC1">
              <w:rPr>
                <w:rFonts w:ascii="Century Gothic" w:hAnsi="Century Gothic" w:cs="Calibri"/>
                <w:sz w:val="24"/>
                <w:szCs w:val="24"/>
              </w:rPr>
              <w:t xml:space="preserve">Creates opportunities to share resources </w:t>
            </w:r>
          </w:p>
          <w:p w14:paraId="3C8728A4" w14:textId="5AFED72E" w:rsidR="00A84AC1" w:rsidRPr="00A84AC1" w:rsidRDefault="00A84AC1" w:rsidP="00A84AC1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A84AC1">
              <w:rPr>
                <w:rFonts w:ascii="Century Gothic" w:hAnsi="Century Gothic" w:cs="Calibri"/>
                <w:sz w:val="24"/>
                <w:szCs w:val="24"/>
              </w:rPr>
              <w:t>Promoting advocacy/empowerment of families</w:t>
            </w:r>
          </w:p>
          <w:p w14:paraId="7D91EF93" w14:textId="6315D30D" w:rsidR="00A84AC1" w:rsidRPr="00A84AC1" w:rsidRDefault="00A84AC1" w:rsidP="00A84AC1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A84AC1">
              <w:rPr>
                <w:rFonts w:ascii="Century Gothic" w:hAnsi="Century Gothic" w:cs="Calibri"/>
                <w:sz w:val="24"/>
                <w:szCs w:val="24"/>
              </w:rPr>
              <w:t>Hope to also recruit potential RGMIT family/youth representatives</w:t>
            </w:r>
          </w:p>
          <w:p w14:paraId="5A08ADA6" w14:textId="4AEEC5E4" w:rsidR="00A84AC1" w:rsidRDefault="00A84AC1" w:rsidP="00A84AC1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 w:rsidRPr="00A84AC1">
              <w:rPr>
                <w:rFonts w:ascii="Century Gothic" w:hAnsi="Century Gothic" w:cs="Calibri"/>
                <w:sz w:val="24"/>
                <w:szCs w:val="24"/>
              </w:rPr>
              <w:t>Implementing a strength-based survey (in consultation w/UK HDI</w:t>
            </w:r>
            <w:r>
              <w:rPr>
                <w:rFonts w:ascii="Century Gothic" w:hAnsi="Century Gothic" w:cs="Calibri"/>
                <w:sz w:val="24"/>
                <w:szCs w:val="24"/>
              </w:rPr>
              <w:t>, RIAC leadership/members/peer support)</w:t>
            </w:r>
            <w:r w:rsidRPr="00A84AC1">
              <w:rPr>
                <w:rFonts w:ascii="Century Gothic" w:hAnsi="Century Gothic" w:cs="Calibri"/>
                <w:sz w:val="24"/>
                <w:szCs w:val="24"/>
              </w:rPr>
              <w:t xml:space="preserve"> to collect region specific areas of need/support </w:t>
            </w:r>
          </w:p>
          <w:p w14:paraId="0128F8F9" w14:textId="77777777" w:rsidR="00A84AC1" w:rsidRDefault="00A84AC1" w:rsidP="00A84AC1">
            <w:pPr>
              <w:pStyle w:val="ListParagraph"/>
              <w:numPr>
                <w:ilvl w:val="0"/>
                <w:numId w:val="18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Hope to create a survey product/model t</w:t>
            </w:r>
            <w:r w:rsidR="00650061">
              <w:rPr>
                <w:rFonts w:ascii="Century Gothic" w:hAnsi="Century Gothic" w:cs="Calibri"/>
                <w:sz w:val="24"/>
                <w:szCs w:val="24"/>
              </w:rPr>
              <w:t>hat can be used in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 other regions </w:t>
            </w:r>
            <w:r w:rsidR="00650061">
              <w:rPr>
                <w:rFonts w:ascii="Century Gothic" w:hAnsi="Century Gothic" w:cs="Calibri"/>
                <w:sz w:val="24"/>
                <w:szCs w:val="24"/>
              </w:rPr>
              <w:t>for outreach</w:t>
            </w:r>
          </w:p>
          <w:p w14:paraId="44AB2BF2" w14:textId="77777777" w:rsidR="00650061" w:rsidRDefault="00650061" w:rsidP="00650061">
            <w:p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Amanda M. (KPFC) reported that in May she will be facilitating a panel with youth and parents</w:t>
            </w:r>
          </w:p>
          <w:p w14:paraId="0CF3975B" w14:textId="7BEF4F68" w:rsidR="00650061" w:rsidRPr="00650061" w:rsidRDefault="00650061" w:rsidP="00650061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Please think about questions you’d like to ask the panel that will enhance RGMIT ability to support families and youth in the region </w:t>
            </w:r>
          </w:p>
        </w:tc>
      </w:tr>
      <w:tr w:rsidR="00A84AC1" w:rsidRPr="006A6186" w14:paraId="2DA3347E" w14:textId="77777777" w:rsidTr="00866826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8443A29" w14:textId="77777777" w:rsidR="00A84AC1" w:rsidRPr="006A6186" w:rsidRDefault="00A84AC1" w:rsidP="00866826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sz w:val="24"/>
                <w:szCs w:val="24"/>
              </w:rPr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C77E221" w14:textId="77777777" w:rsidR="00A84AC1" w:rsidRPr="006A6186" w:rsidRDefault="00A84AC1" w:rsidP="00866826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A6186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71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E2ADE68" w14:textId="77777777" w:rsidR="00A84AC1" w:rsidRPr="007420E3" w:rsidRDefault="00A84AC1" w:rsidP="00866826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7420E3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A84AC1" w:rsidRPr="006A6186" w14:paraId="16668A89" w14:textId="77777777" w:rsidTr="00866826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6549" w:type="dxa"/>
            <w:vAlign w:val="center"/>
          </w:tcPr>
          <w:p w14:paraId="69219126" w14:textId="41B58CB6" w:rsidR="00A84AC1" w:rsidRPr="006A6186" w:rsidRDefault="00650061" w:rsidP="00866826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Progress on Cumberland RIAC outreach will be shared with the team </w:t>
            </w:r>
          </w:p>
        </w:tc>
        <w:tc>
          <w:tcPr>
            <w:tcW w:w="1810" w:type="dxa"/>
            <w:vAlign w:val="center"/>
          </w:tcPr>
          <w:p w14:paraId="47CA54AB" w14:textId="1B19B887" w:rsidR="00A84AC1" w:rsidRPr="006A6186" w:rsidRDefault="00650061" w:rsidP="00866826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Joy</w:t>
            </w:r>
          </w:p>
        </w:tc>
        <w:tc>
          <w:tcPr>
            <w:tcW w:w="1716" w:type="dxa"/>
            <w:vAlign w:val="center"/>
          </w:tcPr>
          <w:p w14:paraId="381EF33F" w14:textId="256B1853" w:rsidR="00A84AC1" w:rsidRPr="006A6186" w:rsidRDefault="00650061" w:rsidP="00866826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April 2022</w:t>
            </w:r>
          </w:p>
        </w:tc>
      </w:tr>
      <w:tr w:rsidR="00650061" w:rsidRPr="006A6186" w14:paraId="630CBD5E" w14:textId="77777777" w:rsidTr="00866826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6549" w:type="dxa"/>
            <w:vAlign w:val="center"/>
          </w:tcPr>
          <w:p w14:paraId="5F07A987" w14:textId="5AD9F85B" w:rsidR="00650061" w:rsidRDefault="00650061" w:rsidP="00866826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Consider and submit questions for Family/Youth panel in May</w:t>
            </w:r>
          </w:p>
        </w:tc>
        <w:tc>
          <w:tcPr>
            <w:tcW w:w="1810" w:type="dxa"/>
            <w:vAlign w:val="center"/>
          </w:tcPr>
          <w:p w14:paraId="43FF80B3" w14:textId="07A18596" w:rsidR="00650061" w:rsidRDefault="00650061" w:rsidP="00866826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RGMIT</w:t>
            </w:r>
          </w:p>
        </w:tc>
        <w:tc>
          <w:tcPr>
            <w:tcW w:w="1716" w:type="dxa"/>
            <w:vAlign w:val="center"/>
          </w:tcPr>
          <w:p w14:paraId="3BF93901" w14:textId="7F0DECAC" w:rsidR="00650061" w:rsidRDefault="00650061" w:rsidP="00866826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May 2022</w:t>
            </w:r>
          </w:p>
        </w:tc>
      </w:tr>
    </w:tbl>
    <w:p w14:paraId="50ACC3C8" w14:textId="0EDFB4D0" w:rsidR="00A84AC1" w:rsidRDefault="00A84AC1" w:rsidP="0059714D">
      <w:pPr>
        <w:rPr>
          <w:rFonts w:ascii="Century Gothic" w:hAnsi="Century Gothic" w:cs="Calibri"/>
          <w:sz w:val="24"/>
          <w:szCs w:val="40"/>
        </w:rPr>
      </w:pPr>
    </w:p>
    <w:p w14:paraId="37284B48" w14:textId="77777777" w:rsidR="00A84AC1" w:rsidRDefault="00A84AC1" w:rsidP="0059714D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31"/>
        <w:gridCol w:w="1827"/>
        <w:gridCol w:w="2897"/>
      </w:tblGrid>
      <w:tr w:rsidR="0059714D" w:rsidRPr="00667373" w14:paraId="005EECDA" w14:textId="77777777" w:rsidTr="003A3802">
        <w:trPr>
          <w:jc w:val="center"/>
        </w:trPr>
        <w:tc>
          <w:tcPr>
            <w:tcW w:w="1025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AA2BDF9" w14:textId="77777777" w:rsidR="0059714D" w:rsidRPr="00667373" w:rsidRDefault="00137374" w:rsidP="009C5D44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bookmarkStart w:id="2" w:name="_Hlk74304823"/>
            <w:r w:rsidRPr="00667373">
              <w:rPr>
                <w:rFonts w:ascii="Century Gothic" w:hAnsi="Century Gothic" w:cs="Calibri"/>
                <w:color w:val="auto"/>
                <w:sz w:val="24"/>
                <w:szCs w:val="24"/>
              </w:rPr>
              <w:t>Agency Updates</w:t>
            </w:r>
            <w:bookmarkEnd w:id="2"/>
          </w:p>
        </w:tc>
      </w:tr>
      <w:tr w:rsidR="00067FA5" w:rsidRPr="00667373" w14:paraId="6ED4A9E7" w14:textId="77777777" w:rsidTr="003A3802">
        <w:trPr>
          <w:jc w:val="center"/>
        </w:trPr>
        <w:tc>
          <w:tcPr>
            <w:tcW w:w="10255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4B1102E" w14:textId="595DD6B3" w:rsidR="00A43FA2" w:rsidRPr="001851A9" w:rsidRDefault="00067FA5" w:rsidP="001841D2">
            <w:pPr>
              <w:pStyle w:val="xmso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 w:rsidRPr="001851A9"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SOC FIVE</w:t>
            </w:r>
          </w:p>
          <w:p w14:paraId="47CC1110" w14:textId="268A755C" w:rsidR="00C13F91" w:rsidRDefault="00C13F91" w:rsidP="001841D2">
            <w:pPr>
              <w:pStyle w:val="xmso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Partner funding opportunities</w:t>
            </w:r>
            <w:r w:rsidR="00D96660"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 xml:space="preserve"> announcement released, please share</w:t>
            </w:r>
          </w:p>
          <w:p w14:paraId="28C519B3" w14:textId="2424B071" w:rsidR="00D96660" w:rsidRDefault="00D96660" w:rsidP="001841D2">
            <w:pPr>
              <w:pStyle w:val="xmso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 xml:space="preserve">EB learning initiative: Attachment Behavioral catch-up Training opportunities will be shared </w:t>
            </w:r>
          </w:p>
          <w:p w14:paraId="62706D18" w14:textId="79869380" w:rsidR="00D96660" w:rsidRDefault="00D96660" w:rsidP="00D96660">
            <w:pPr>
              <w:pStyle w:val="xmso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lastRenderedPageBreak/>
              <w:t xml:space="preserve">SOC FIVE Service Mapping: Interactive map created in partnership with HDI will show SOC services by county to facilitate DCBS referrals. </w:t>
            </w:r>
          </w:p>
          <w:p w14:paraId="3AD58080" w14:textId="597BADE0" w:rsidR="00D96660" w:rsidRPr="00D96660" w:rsidRDefault="00862D9D" w:rsidP="00862D9D">
            <w:pPr>
              <w:pStyle w:val="xmsolistparagraph"/>
              <w:numPr>
                <w:ilvl w:val="2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County specific information has been requested, due March 18</w:t>
            </w:r>
            <w:r w:rsidRPr="00862D9D"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  <w:vertAlign w:val="superscript"/>
              </w:rPr>
              <w:t>th</w:t>
            </w: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 xml:space="preserve"> </w:t>
            </w:r>
          </w:p>
          <w:p w14:paraId="7BD63101" w14:textId="77777777" w:rsidR="00C13F91" w:rsidRDefault="00C13F91" w:rsidP="001841D2">
            <w:pPr>
              <w:pStyle w:val="xmso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State GMIT</w:t>
            </w:r>
          </w:p>
          <w:p w14:paraId="030756B5" w14:textId="796E93B6" w:rsidR="00C13F91" w:rsidRDefault="00C13F91" w:rsidP="00862D9D">
            <w:pPr>
              <w:pStyle w:val="xmso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Tomorrow meeting at 10 am, please join if able.</w:t>
            </w:r>
          </w:p>
          <w:p w14:paraId="0CB9AFB0" w14:textId="2F9B2A69" w:rsidR="00862D9D" w:rsidRPr="00862D9D" w:rsidRDefault="00862D9D" w:rsidP="00862D9D">
            <w:pPr>
              <w:pStyle w:val="xmsolistparagraph"/>
              <w:numPr>
                <w:ilvl w:val="2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On the agenda: State-wide activities occurring on: Social Workers Month, Child Abuse Prevention Month [April], MH Awareness Month [May]</w:t>
            </w:r>
          </w:p>
          <w:p w14:paraId="6B6ED443" w14:textId="655939E8" w:rsidR="00067FA5" w:rsidRPr="001851A9" w:rsidRDefault="00067FA5" w:rsidP="001841D2">
            <w:pPr>
              <w:pStyle w:val="xmso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 w:rsidRPr="001851A9"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DCBS</w:t>
            </w:r>
          </w:p>
          <w:p w14:paraId="3104C1D2" w14:textId="49CB694F" w:rsidR="007D62C7" w:rsidRDefault="00586B8E" w:rsidP="001841D2">
            <w:pPr>
              <w:pStyle w:val="xmso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Mask mandates lifted, state of emergency expected to be lifted in April, meaning ongoing case visits will be in person as well as other meetings across the state</w:t>
            </w:r>
          </w:p>
          <w:p w14:paraId="07E6B23F" w14:textId="77777777" w:rsidR="00586B8E" w:rsidRDefault="00586B8E" w:rsidP="001841D2">
            <w:pPr>
              <w:pStyle w:val="xmsolistparagraph"/>
              <w:numPr>
                <w:ilvl w:val="1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New program: Youth Villages/Intercept</w:t>
            </w:r>
          </w:p>
          <w:p w14:paraId="1B93E188" w14:textId="27B40C0B" w:rsidR="00586B8E" w:rsidRDefault="00586B8E" w:rsidP="00586B8E">
            <w:pPr>
              <w:pStyle w:val="xmsolistparagraph"/>
              <w:numPr>
                <w:ilvl w:val="2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serves in home population</w:t>
            </w:r>
          </w:p>
          <w:p w14:paraId="2537B475" w14:textId="1A3A3C3C" w:rsidR="00586B8E" w:rsidRDefault="00586B8E" w:rsidP="00586B8E">
            <w:pPr>
              <w:pStyle w:val="xmsolistparagraph"/>
              <w:numPr>
                <w:ilvl w:val="2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Reduces out of home placement</w:t>
            </w:r>
          </w:p>
          <w:p w14:paraId="47257B8D" w14:textId="436784C4" w:rsidR="00586B8E" w:rsidRDefault="00586B8E" w:rsidP="00586B8E">
            <w:pPr>
              <w:pStyle w:val="xmsolistparagraph"/>
              <w:numPr>
                <w:ilvl w:val="2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>Children 0-17</w:t>
            </w:r>
          </w:p>
          <w:p w14:paraId="755D28D8" w14:textId="57A31D9E" w:rsidR="00586B8E" w:rsidRDefault="00586B8E" w:rsidP="00586B8E">
            <w:pPr>
              <w:pStyle w:val="xmsolistparagraph"/>
              <w:numPr>
                <w:ilvl w:val="3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</w:pPr>
            <w:r>
              <w:rPr>
                <w:rFonts w:ascii="Century Gothic" w:hAnsi="Century Gothic" w:cs="Calibri"/>
                <w:color w:val="201F1E"/>
                <w:spacing w:val="8"/>
                <w:bdr w:val="none" w:sz="0" w:space="0" w:color="auto" w:frame="1"/>
              </w:rPr>
              <w:t xml:space="preserve">Potential SOC FIVE collaboration </w:t>
            </w:r>
          </w:p>
          <w:p w14:paraId="777A1385" w14:textId="02AA27B4" w:rsidR="00067FA5" w:rsidRPr="001851A9" w:rsidRDefault="00067FA5" w:rsidP="001841D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1851A9">
              <w:rPr>
                <w:rFonts w:ascii="Century Gothic" w:hAnsi="Century Gothic" w:cs="Calibri"/>
                <w:sz w:val="24"/>
                <w:szCs w:val="24"/>
              </w:rPr>
              <w:t>CRBH</w:t>
            </w:r>
          </w:p>
          <w:p w14:paraId="2E048745" w14:textId="68AB6C35" w:rsidR="00D96660" w:rsidRDefault="00D96660" w:rsidP="00D96660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Still working under state of emergency which allowed telehealth </w:t>
            </w:r>
          </w:p>
          <w:p w14:paraId="6FB4E46E" w14:textId="7174960D" w:rsidR="00D96660" w:rsidRDefault="00D96660" w:rsidP="00D96660">
            <w:pPr>
              <w:pStyle w:val="ListParagraph"/>
              <w:numPr>
                <w:ilvl w:val="2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Anticipate loss of clients</w:t>
            </w:r>
          </w:p>
          <w:p w14:paraId="20AD5CB2" w14:textId="665C261C" w:rsidR="00D96660" w:rsidRPr="00D96660" w:rsidRDefault="00D96660" w:rsidP="00D96660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Ongoing staffing issues </w:t>
            </w:r>
          </w:p>
          <w:p w14:paraId="7528B98A" w14:textId="40CCBEB3" w:rsidR="00067FA5" w:rsidRPr="001851A9" w:rsidRDefault="00067FA5" w:rsidP="001841D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1851A9">
              <w:rPr>
                <w:rFonts w:ascii="Century Gothic" w:hAnsi="Century Gothic" w:cs="Calibri"/>
                <w:sz w:val="24"/>
                <w:szCs w:val="24"/>
              </w:rPr>
              <w:t xml:space="preserve">ADANTA </w:t>
            </w:r>
          </w:p>
          <w:p w14:paraId="4EEB72C6" w14:textId="11F12611" w:rsidR="001851A9" w:rsidRDefault="00D96660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Ongoing staffing issues</w:t>
            </w:r>
          </w:p>
          <w:p w14:paraId="6B4E19CA" w14:textId="7E51E9ED" w:rsidR="00D96660" w:rsidRDefault="00D96660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Removed mask requirement, staff discretion </w:t>
            </w:r>
          </w:p>
          <w:p w14:paraId="0E42D0B9" w14:textId="5C79FE20" w:rsidR="00D96660" w:rsidRPr="00C13F91" w:rsidRDefault="00D96660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Prepping for ‘Child Abuse Prevention Month’ </w:t>
            </w:r>
          </w:p>
          <w:p w14:paraId="01792CA9" w14:textId="7BC164F3" w:rsidR="00067FA5" w:rsidRPr="001851A9" w:rsidRDefault="00067FA5" w:rsidP="001841D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1851A9">
              <w:rPr>
                <w:rFonts w:ascii="Century Gothic" w:hAnsi="Century Gothic" w:cs="Calibri"/>
                <w:sz w:val="24"/>
                <w:szCs w:val="24"/>
              </w:rPr>
              <w:t>KPFC</w:t>
            </w:r>
          </w:p>
          <w:p w14:paraId="5A41EA71" w14:textId="18EDAB64" w:rsidR="001851A9" w:rsidRDefault="00D17002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1851A9">
              <w:rPr>
                <w:rFonts w:ascii="Century Gothic" w:hAnsi="Century Gothic" w:cs="Calibri"/>
                <w:sz w:val="24"/>
                <w:szCs w:val="24"/>
              </w:rPr>
              <w:t>Café</w:t>
            </w:r>
            <w:r w:rsidR="00C13F91">
              <w:rPr>
                <w:rFonts w:ascii="Century Gothic" w:hAnsi="Century Gothic" w:cs="Calibri"/>
                <w:sz w:val="24"/>
                <w:szCs w:val="24"/>
              </w:rPr>
              <w:t>s are available</w:t>
            </w:r>
            <w:r w:rsidRPr="001851A9">
              <w:rPr>
                <w:rFonts w:ascii="Century Gothic" w:hAnsi="Century Gothic" w:cs="Calibri"/>
                <w:sz w:val="24"/>
                <w:szCs w:val="24"/>
              </w:rPr>
              <w:t xml:space="preserve"> in </w:t>
            </w:r>
            <w:r w:rsidR="00586B8E">
              <w:rPr>
                <w:rFonts w:ascii="Century Gothic" w:hAnsi="Century Gothic" w:cs="Calibri"/>
                <w:sz w:val="24"/>
                <w:szCs w:val="24"/>
              </w:rPr>
              <w:t>March</w:t>
            </w:r>
            <w:r w:rsidRPr="001851A9">
              <w:rPr>
                <w:rFonts w:ascii="Century Gothic" w:hAnsi="Century Gothic" w:cs="Calibri"/>
                <w:sz w:val="24"/>
                <w:szCs w:val="24"/>
              </w:rPr>
              <w:t xml:space="preserve"> (Youth)being done monthly </w:t>
            </w:r>
          </w:p>
          <w:p w14:paraId="34C248DF" w14:textId="06A8D34D" w:rsidR="0061360A" w:rsidRDefault="00380DE1" w:rsidP="001841D2">
            <w:pPr>
              <w:pStyle w:val="ListParagraph"/>
              <w:numPr>
                <w:ilvl w:val="2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hyperlink r:id="rId9" w:history="1">
              <w:r w:rsidR="002E70B6" w:rsidRPr="000E6F1D">
                <w:rPr>
                  <w:rStyle w:val="Hyperlink"/>
                  <w:rFonts w:ascii="Century Gothic" w:hAnsi="Century Gothic" w:cs="Calibri"/>
                  <w:sz w:val="24"/>
                  <w:szCs w:val="24"/>
                </w:rPr>
                <w:t>https://kypartnership.org/events/youth-cafe-5/</w:t>
              </w:r>
            </w:hyperlink>
          </w:p>
          <w:p w14:paraId="37F50F52" w14:textId="70D4E9B3" w:rsidR="002E0B90" w:rsidRDefault="002E70B6" w:rsidP="00586B8E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Cumberland region is top referral source for peer support mostly coming directly from DCBS but coming from other partners as well</w:t>
            </w:r>
          </w:p>
          <w:p w14:paraId="33167815" w14:textId="1E9EACF7" w:rsidR="00586B8E" w:rsidRPr="00586B8E" w:rsidRDefault="00586B8E" w:rsidP="00586B8E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Holding hope presentations have been given at most RGMITs</w:t>
            </w:r>
          </w:p>
          <w:p w14:paraId="38DAC410" w14:textId="5A34A6C8" w:rsidR="002E0B90" w:rsidRDefault="002E0B90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2E0B90">
              <w:rPr>
                <w:rFonts w:ascii="Century Gothic" w:hAnsi="Century Gothic" w:cs="Calibri"/>
                <w:sz w:val="24"/>
                <w:szCs w:val="24"/>
              </w:rPr>
              <w:t xml:space="preserve">KPFC will be doing a different webinar each month. </w:t>
            </w:r>
          </w:p>
          <w:p w14:paraId="05B32886" w14:textId="31894BD6" w:rsidR="00F70F9F" w:rsidRPr="00586B8E" w:rsidRDefault="00380DE1" w:rsidP="00586B8E">
            <w:pPr>
              <w:pStyle w:val="ListParagraph"/>
              <w:numPr>
                <w:ilvl w:val="2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hyperlink r:id="rId10" w:history="1">
              <w:r w:rsidR="002E0B90" w:rsidRPr="002E0B90">
                <w:rPr>
                  <w:rStyle w:val="Hyperlink"/>
                  <w:rFonts w:ascii="Century Gothic" w:hAnsi="Century Gothic" w:cs="Calibri"/>
                  <w:sz w:val="24"/>
                  <w:szCs w:val="24"/>
                </w:rPr>
                <w:t>https://kypartnership.org/events/</w:t>
              </w:r>
            </w:hyperlink>
          </w:p>
          <w:p w14:paraId="20B310A9" w14:textId="26BC651B" w:rsidR="00067FA5" w:rsidRPr="001851A9" w:rsidRDefault="00067FA5" w:rsidP="001841D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1851A9">
              <w:rPr>
                <w:rFonts w:ascii="Century Gothic" w:hAnsi="Century Gothic" w:cs="Calibri"/>
                <w:sz w:val="24"/>
                <w:szCs w:val="24"/>
              </w:rPr>
              <w:t>AOC</w:t>
            </w:r>
          </w:p>
          <w:p w14:paraId="247F953A" w14:textId="507DC51F" w:rsidR="00EE63C8" w:rsidRPr="001851A9" w:rsidRDefault="00650061" w:rsidP="001841D2">
            <w:pPr>
              <w:pStyle w:val="ListParagraph"/>
              <w:numPr>
                <w:ilvl w:val="1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Preparing presentation to state GMIT on Racial Equity [May 2022]</w:t>
            </w:r>
          </w:p>
          <w:p w14:paraId="0934F522" w14:textId="1D42617B" w:rsidR="00E04CD9" w:rsidRPr="001851A9" w:rsidRDefault="00E04CD9" w:rsidP="001841D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1851A9">
              <w:rPr>
                <w:rFonts w:ascii="Century Gothic" w:hAnsi="Century Gothic" w:cs="Calibri"/>
                <w:sz w:val="24"/>
                <w:szCs w:val="24"/>
              </w:rPr>
              <w:t>FRYSC</w:t>
            </w:r>
          </w:p>
          <w:p w14:paraId="16A26C46" w14:textId="12A51EE1" w:rsidR="00EE63C8" w:rsidRDefault="002E70B6" w:rsidP="001841D2">
            <w:pPr>
              <w:pStyle w:val="ListParagraph"/>
              <w:numPr>
                <w:ilvl w:val="1"/>
                <w:numId w:val="9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FRYSC week at the legislators </w:t>
            </w:r>
          </w:p>
          <w:p w14:paraId="639E61FF" w14:textId="376020FE" w:rsidR="002E70B6" w:rsidRDefault="002E70B6" w:rsidP="001841D2">
            <w:pPr>
              <w:pStyle w:val="ListParagraph"/>
              <w:numPr>
                <w:ilvl w:val="1"/>
                <w:numId w:val="9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Still having quarterly meetings, people are invited to present/attend</w:t>
            </w:r>
          </w:p>
          <w:p w14:paraId="4CD23EFF" w14:textId="40ACBB1A" w:rsidR="00413923" w:rsidRPr="00413923" w:rsidRDefault="00413923" w:rsidP="001841D2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413923">
              <w:rPr>
                <w:rFonts w:ascii="Century Gothic" w:hAnsi="Century Gothic" w:cs="Calibri"/>
                <w:sz w:val="24"/>
                <w:szCs w:val="24"/>
              </w:rPr>
              <w:t>RIAC Update (SOC Funding)-</w:t>
            </w:r>
          </w:p>
          <w:p w14:paraId="54411D10" w14:textId="79D377E5" w:rsidR="00413923" w:rsidRPr="00413923" w:rsidRDefault="00413923" w:rsidP="001841D2">
            <w:pPr>
              <w:pStyle w:val="ListParagraph"/>
              <w:numPr>
                <w:ilvl w:val="1"/>
                <w:numId w:val="1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413923">
              <w:rPr>
                <w:rFonts w:ascii="Century Gothic" w:hAnsi="Century Gothic" w:cs="Calibri"/>
                <w:sz w:val="24"/>
                <w:szCs w:val="24"/>
              </w:rPr>
              <w:t xml:space="preserve">Updating resource guide- looking at creating a website to connect those services </w:t>
            </w:r>
          </w:p>
          <w:p w14:paraId="40AB9696" w14:textId="39EA1EC0" w:rsidR="00413923" w:rsidRPr="00413923" w:rsidRDefault="00413923" w:rsidP="001841D2">
            <w:pPr>
              <w:pStyle w:val="ListParagraph"/>
              <w:numPr>
                <w:ilvl w:val="1"/>
                <w:numId w:val="1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413923">
              <w:rPr>
                <w:rFonts w:ascii="Century Gothic" w:hAnsi="Century Gothic" w:cs="Calibri"/>
                <w:sz w:val="24"/>
                <w:szCs w:val="24"/>
              </w:rPr>
              <w:lastRenderedPageBreak/>
              <w:t xml:space="preserve">Blessing boxes around the community- getting </w:t>
            </w:r>
            <w:r>
              <w:rPr>
                <w:rFonts w:ascii="Century Gothic" w:hAnsi="Century Gothic" w:cs="Calibri"/>
                <w:sz w:val="24"/>
                <w:szCs w:val="24"/>
              </w:rPr>
              <w:t>donations</w:t>
            </w:r>
          </w:p>
          <w:p w14:paraId="024D5D3B" w14:textId="2986F219" w:rsidR="00413923" w:rsidRPr="00413923" w:rsidRDefault="00413923" w:rsidP="001841D2">
            <w:pPr>
              <w:pStyle w:val="ListParagraph"/>
              <w:numPr>
                <w:ilvl w:val="1"/>
                <w:numId w:val="1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413923">
              <w:rPr>
                <w:rFonts w:ascii="Century Gothic" w:hAnsi="Century Gothic" w:cs="Calibri"/>
                <w:sz w:val="24"/>
                <w:szCs w:val="24"/>
              </w:rPr>
              <w:t xml:space="preserve">Parent and youth booth- outreach </w:t>
            </w:r>
          </w:p>
          <w:p w14:paraId="39026999" w14:textId="14AAFF1E" w:rsidR="00413923" w:rsidRPr="00413923" w:rsidRDefault="00413923" w:rsidP="001841D2">
            <w:pPr>
              <w:pStyle w:val="ListParagraph"/>
              <w:numPr>
                <w:ilvl w:val="1"/>
                <w:numId w:val="1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413923">
              <w:rPr>
                <w:rFonts w:ascii="Century Gothic" w:hAnsi="Century Gothic" w:cs="Calibri"/>
                <w:sz w:val="24"/>
                <w:szCs w:val="24"/>
              </w:rPr>
              <w:t xml:space="preserve">Question Persuade and Refer Training offered </w:t>
            </w:r>
          </w:p>
          <w:p w14:paraId="064A636B" w14:textId="77777777" w:rsidR="00067FA5" w:rsidRPr="001851A9" w:rsidRDefault="00067FA5" w:rsidP="00B479E2">
            <w:pPr>
              <w:pStyle w:val="ListParagraph"/>
              <w:ind w:left="1440"/>
            </w:pPr>
          </w:p>
        </w:tc>
      </w:tr>
      <w:tr w:rsidR="00067FA5" w:rsidRPr="00667373" w14:paraId="5C9C68BC" w14:textId="77777777" w:rsidTr="003A3802">
        <w:trPr>
          <w:jc w:val="center"/>
        </w:trPr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F86FF4C" w14:textId="77777777" w:rsidR="00067FA5" w:rsidRPr="001851A9" w:rsidRDefault="00067FA5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bookmarkStart w:id="3" w:name="_Hlk74304778"/>
            <w:r w:rsidRPr="001851A9">
              <w:rPr>
                <w:rFonts w:ascii="Century Gothic" w:hAnsi="Century Gothic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8FCF488" w14:textId="77777777" w:rsidR="00067FA5" w:rsidRPr="001851A9" w:rsidRDefault="00067FA5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1851A9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289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B3DCADE" w14:textId="77777777" w:rsidR="00067FA5" w:rsidRPr="00667373" w:rsidRDefault="00067FA5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667373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067FA5" w:rsidRPr="00667373" w14:paraId="04C0CFC8" w14:textId="77777777" w:rsidTr="003A3802">
        <w:trPr>
          <w:jc w:val="center"/>
        </w:trPr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76AD613" w14:textId="7A44332B" w:rsidR="00D40437" w:rsidRPr="00862D9D" w:rsidRDefault="00862D9D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862D9D">
              <w:rPr>
                <w:rFonts w:ascii="Century Gothic" w:hAnsi="Century Gothic" w:cs="Calibri"/>
                <w:sz w:val="24"/>
                <w:szCs w:val="24"/>
              </w:rPr>
              <w:t xml:space="preserve">Stephanie M. will provide update on program Intercept/Youth Village program </w:t>
            </w:r>
          </w:p>
        </w:tc>
        <w:tc>
          <w:tcPr>
            <w:tcW w:w="1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8A398AD" w14:textId="53639DB2" w:rsidR="00067FA5" w:rsidRPr="00667373" w:rsidRDefault="00862D9D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Stephanie </w:t>
            </w:r>
          </w:p>
        </w:tc>
        <w:tc>
          <w:tcPr>
            <w:tcW w:w="289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72515C4" w14:textId="4368408B" w:rsidR="00067FA5" w:rsidRPr="00667373" w:rsidRDefault="00862D9D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April 2022</w:t>
            </w:r>
          </w:p>
        </w:tc>
      </w:tr>
      <w:tr w:rsidR="00862D9D" w:rsidRPr="00667373" w14:paraId="4C56A828" w14:textId="77777777" w:rsidTr="003A3802">
        <w:trPr>
          <w:jc w:val="center"/>
        </w:trPr>
        <w:tc>
          <w:tcPr>
            <w:tcW w:w="55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41EAC3" w14:textId="75DE7754" w:rsidR="00862D9D" w:rsidRPr="00862D9D" w:rsidRDefault="00862D9D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9D82769" w14:textId="5324473E" w:rsidR="00862D9D" w:rsidRDefault="00862D9D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46CC88D" w14:textId="31CE058B" w:rsidR="00862D9D" w:rsidRDefault="00862D9D" w:rsidP="00067FA5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bookmarkEnd w:id="3"/>
    </w:tbl>
    <w:p w14:paraId="6668F083" w14:textId="77777777" w:rsidR="002F0B88" w:rsidRDefault="002F0B88" w:rsidP="002E0B90">
      <w:pPr>
        <w:spacing w:after="200" w:line="276" w:lineRule="auto"/>
        <w:ind w:left="-450" w:hanging="360"/>
        <w:rPr>
          <w:rFonts w:ascii="Century Gothic" w:hAnsi="Century Gothic" w:cs="Calibri"/>
          <w:b/>
          <w:sz w:val="24"/>
          <w:szCs w:val="40"/>
        </w:rPr>
      </w:pPr>
    </w:p>
    <w:p w14:paraId="73EFDB62" w14:textId="781C6F15" w:rsidR="000F0E37" w:rsidRDefault="00C40D64" w:rsidP="00AD686E">
      <w:pPr>
        <w:spacing w:after="200" w:line="276" w:lineRule="auto"/>
        <w:ind w:left="-450" w:hanging="360"/>
        <w:rPr>
          <w:rFonts w:ascii="Century Gothic" w:hAnsi="Century Gothic" w:cs="Calibri"/>
          <w:sz w:val="24"/>
          <w:szCs w:val="40"/>
        </w:rPr>
      </w:pPr>
      <w:r w:rsidRPr="00667373">
        <w:rPr>
          <w:rFonts w:ascii="Century Gothic" w:hAnsi="Century Gothic" w:cs="Calibri"/>
          <w:b/>
          <w:sz w:val="24"/>
          <w:szCs w:val="40"/>
        </w:rPr>
        <w:t>NEXT MEETIN</w:t>
      </w:r>
      <w:r w:rsidR="00167298">
        <w:rPr>
          <w:rFonts w:ascii="Century Gothic" w:hAnsi="Century Gothic" w:cs="Calibri"/>
          <w:b/>
          <w:sz w:val="24"/>
          <w:szCs w:val="40"/>
        </w:rPr>
        <w:t>G:</w:t>
      </w:r>
      <w:r w:rsidR="000D01FA">
        <w:rPr>
          <w:rFonts w:ascii="Century Gothic" w:hAnsi="Century Gothic" w:cs="Calibri"/>
          <w:b/>
          <w:sz w:val="24"/>
          <w:szCs w:val="40"/>
        </w:rPr>
        <w:t xml:space="preserve"> </w:t>
      </w:r>
      <w:r w:rsidR="00E10839">
        <w:rPr>
          <w:rFonts w:ascii="Century Gothic" w:hAnsi="Century Gothic" w:cs="Calibri"/>
          <w:b/>
          <w:sz w:val="24"/>
          <w:szCs w:val="40"/>
        </w:rPr>
        <w:t>April 14</w:t>
      </w:r>
      <w:r w:rsidR="00167298">
        <w:rPr>
          <w:rFonts w:ascii="Century Gothic" w:hAnsi="Century Gothic" w:cs="Calibri"/>
          <w:b/>
          <w:sz w:val="24"/>
          <w:szCs w:val="40"/>
        </w:rPr>
        <w:t xml:space="preserve">, </w:t>
      </w:r>
      <w:r w:rsidR="00DF6FF0">
        <w:rPr>
          <w:rFonts w:ascii="Century Gothic" w:hAnsi="Century Gothic" w:cs="Calibri"/>
          <w:b/>
          <w:sz w:val="24"/>
          <w:szCs w:val="40"/>
        </w:rPr>
        <w:t>2022,</w:t>
      </w:r>
      <w:r w:rsidR="00EE63C8">
        <w:rPr>
          <w:rFonts w:ascii="Century Gothic" w:hAnsi="Century Gothic" w:cs="Calibri"/>
          <w:b/>
          <w:sz w:val="24"/>
          <w:szCs w:val="40"/>
        </w:rPr>
        <w:t xml:space="preserve"> at 1:00pm EST</w:t>
      </w:r>
      <w:r w:rsidRPr="00667373">
        <w:rPr>
          <w:rFonts w:ascii="Century Gothic" w:hAnsi="Century Gothic" w:cs="Calibri"/>
          <w:sz w:val="24"/>
          <w:szCs w:val="40"/>
        </w:rPr>
        <w:t xml:space="preserve"> </w:t>
      </w:r>
      <w:r w:rsidR="00AD686E">
        <w:rPr>
          <w:rFonts w:ascii="Century Gothic" w:hAnsi="Century Gothic" w:cs="Calibri"/>
          <w:sz w:val="24"/>
          <w:szCs w:val="40"/>
        </w:rPr>
        <w:t>(</w:t>
      </w:r>
      <w:r w:rsidR="00167298">
        <w:rPr>
          <w:rFonts w:ascii="Century Gothic" w:hAnsi="Century Gothic" w:cs="Calibri"/>
          <w:sz w:val="24"/>
          <w:szCs w:val="40"/>
        </w:rPr>
        <w:t xml:space="preserve">ZOOM </w:t>
      </w:r>
      <w:r w:rsidR="00167298" w:rsidRPr="000F0E37">
        <w:rPr>
          <w:rFonts w:ascii="Century Gothic" w:hAnsi="Century Gothic" w:cs="Calibri"/>
          <w:sz w:val="24"/>
          <w:szCs w:val="40"/>
        </w:rPr>
        <w:t>Format</w:t>
      </w:r>
      <w:r w:rsidR="00AD686E">
        <w:rPr>
          <w:rFonts w:ascii="Century Gothic" w:hAnsi="Century Gothic" w:cs="Calibri"/>
          <w:sz w:val="24"/>
          <w:szCs w:val="40"/>
        </w:rPr>
        <w:t>)</w:t>
      </w:r>
      <w:r w:rsidR="000F0E37">
        <w:rPr>
          <w:rFonts w:ascii="Century Gothic" w:hAnsi="Century Gothic" w:cs="Calibri"/>
          <w:sz w:val="24"/>
          <w:szCs w:val="40"/>
        </w:rPr>
        <w:t xml:space="preserve"> </w:t>
      </w:r>
    </w:p>
    <w:p w14:paraId="53C0337D" w14:textId="7DB5A46F" w:rsidR="008C3E4C" w:rsidRDefault="008C3E4C" w:rsidP="00D40437">
      <w:pPr>
        <w:tabs>
          <w:tab w:val="left" w:pos="-720"/>
          <w:tab w:val="left" w:pos="-630"/>
        </w:tabs>
        <w:spacing w:after="200" w:line="276" w:lineRule="auto"/>
        <w:ind w:left="-810"/>
        <w:rPr>
          <w:rStyle w:val="Hyperlink"/>
          <w:rFonts w:ascii="Century Gothic" w:hAnsi="Century Gothic" w:cs="Calibri"/>
          <w:b/>
          <w:sz w:val="24"/>
          <w:szCs w:val="40"/>
        </w:rPr>
      </w:pPr>
      <w:r w:rsidRPr="000F0E37">
        <w:rPr>
          <w:rFonts w:ascii="Century Gothic" w:hAnsi="Century Gothic" w:cs="Calibri"/>
          <w:b/>
          <w:sz w:val="24"/>
          <w:szCs w:val="40"/>
        </w:rPr>
        <w:t>Please see SOC FIVE Internal Website for meeting notes:</w:t>
      </w:r>
      <w:r w:rsidR="008E2A8E">
        <w:rPr>
          <w:rFonts w:ascii="Century Gothic" w:hAnsi="Century Gothic" w:cs="Calibri"/>
          <w:b/>
          <w:sz w:val="24"/>
          <w:szCs w:val="40"/>
        </w:rPr>
        <w:t xml:space="preserve"> </w:t>
      </w:r>
      <w:hyperlink r:id="rId11" w:history="1">
        <w:r w:rsidR="008E2A8E" w:rsidRPr="00C26BBA">
          <w:rPr>
            <w:rStyle w:val="Hyperlink"/>
            <w:rFonts w:ascii="Century Gothic" w:hAnsi="Century Gothic" w:cs="Calibri"/>
            <w:b/>
            <w:sz w:val="24"/>
            <w:szCs w:val="40"/>
          </w:rPr>
          <w:t>https://socv.hdiuky.net/</w:t>
        </w:r>
      </w:hyperlink>
    </w:p>
    <w:p w14:paraId="2EA7B2F2" w14:textId="178CFBE8" w:rsidR="00D616C6" w:rsidRPr="00D616C6" w:rsidRDefault="00D616C6" w:rsidP="00D40437">
      <w:pPr>
        <w:tabs>
          <w:tab w:val="left" w:pos="-720"/>
          <w:tab w:val="left" w:pos="-630"/>
        </w:tabs>
        <w:spacing w:after="200" w:line="276" w:lineRule="auto"/>
        <w:ind w:left="-810"/>
        <w:rPr>
          <w:rStyle w:val="Hyperlink"/>
          <w:rFonts w:ascii="Century Gothic" w:hAnsi="Century Gothic" w:cs="Calibri"/>
          <w:b/>
          <w:color w:val="auto"/>
          <w:sz w:val="24"/>
          <w:szCs w:val="40"/>
        </w:rPr>
      </w:pPr>
      <w:r w:rsidRPr="00D616C6">
        <w:rPr>
          <w:rStyle w:val="Hyperlink"/>
          <w:rFonts w:ascii="Century Gothic" w:hAnsi="Century Gothic" w:cs="Calibri"/>
          <w:b/>
          <w:color w:val="auto"/>
          <w:sz w:val="24"/>
          <w:szCs w:val="40"/>
        </w:rPr>
        <w:t>Information shared in the chat:</w:t>
      </w:r>
    </w:p>
    <w:p w14:paraId="48409923" w14:textId="1B3DF02B" w:rsidR="00D616C6" w:rsidRPr="00D616C6" w:rsidRDefault="00D616C6" w:rsidP="00D616C6">
      <w:pPr>
        <w:tabs>
          <w:tab w:val="left" w:pos="-720"/>
          <w:tab w:val="left" w:pos="-630"/>
        </w:tabs>
        <w:spacing w:after="200" w:line="276" w:lineRule="auto"/>
        <w:ind w:left="-810"/>
        <w:rPr>
          <w:rFonts w:ascii="Century Gothic" w:hAnsi="Century Gothic" w:cs="Calibri"/>
          <w:b/>
          <w:sz w:val="24"/>
          <w:szCs w:val="40"/>
        </w:rPr>
      </w:pPr>
      <w:r w:rsidRPr="00D616C6">
        <w:rPr>
          <w:rFonts w:ascii="Century Gothic" w:hAnsi="Century Gothic" w:cs="Calibri"/>
          <w:bCs/>
          <w:sz w:val="24"/>
          <w:szCs w:val="40"/>
        </w:rPr>
        <w:t>X.  Risk of Harm (Neglect)</w:t>
      </w:r>
      <w:r w:rsidRPr="00D616C6">
        <w:rPr>
          <w:rFonts w:ascii="Century Gothic" w:hAnsi="Century Gothic" w:cs="Calibri"/>
          <w:bCs/>
          <w:sz w:val="24"/>
          <w:szCs w:val="40"/>
        </w:rPr>
        <w:cr/>
      </w:r>
      <w:r>
        <w:rPr>
          <w:rFonts w:ascii="Century Gothic" w:hAnsi="Century Gothic" w:cs="Calibri"/>
          <w:bCs/>
          <w:sz w:val="24"/>
          <w:szCs w:val="40"/>
        </w:rPr>
        <w:t xml:space="preserve"> </w:t>
      </w:r>
      <w:r w:rsidRPr="00D616C6">
        <w:rPr>
          <w:rFonts w:ascii="Century Gothic" w:hAnsi="Century Gothic" w:cs="Calibri"/>
          <w:bCs/>
          <w:sz w:val="24"/>
          <w:szCs w:val="40"/>
        </w:rPr>
        <w:t>Legal Rationale</w:t>
      </w:r>
      <w:r w:rsidRPr="00D616C6">
        <w:rPr>
          <w:rFonts w:ascii="Century Gothic" w:hAnsi="Century Gothic" w:cs="Calibri"/>
          <w:bCs/>
          <w:sz w:val="24"/>
          <w:szCs w:val="40"/>
        </w:rPr>
        <w:tab/>
        <w:t xml:space="preserve"> </w:t>
      </w:r>
      <w:r w:rsidRPr="00D616C6">
        <w:rPr>
          <w:rFonts w:ascii="Century Gothic" w:hAnsi="Century Gothic" w:cs="Calibri"/>
          <w:bCs/>
          <w:sz w:val="24"/>
          <w:szCs w:val="40"/>
        </w:rPr>
        <w:cr/>
        <w:t>Acceptance Criteria</w:t>
      </w:r>
      <w:r w:rsidRPr="00D616C6">
        <w:rPr>
          <w:rFonts w:ascii="Century Gothic" w:hAnsi="Century Gothic" w:cs="Calibri"/>
          <w:bCs/>
          <w:sz w:val="24"/>
          <w:szCs w:val="40"/>
        </w:rPr>
        <w:cr/>
        <w:t xml:space="preserve"> </w:t>
      </w:r>
      <w:r w:rsidRPr="00D616C6">
        <w:rPr>
          <w:rFonts w:ascii="Century Gothic" w:hAnsi="Century Gothic" w:cs="Calibri"/>
          <w:bCs/>
          <w:sz w:val="24"/>
          <w:szCs w:val="40"/>
        </w:rPr>
        <w:cr/>
        <w:t>KRS 600.020(1)(a)(3)</w:t>
      </w:r>
      <w:r w:rsidRPr="00D616C6">
        <w:rPr>
          <w:rFonts w:ascii="Century Gothic" w:hAnsi="Century Gothic" w:cs="Calibri"/>
          <w:bCs/>
          <w:sz w:val="24"/>
          <w:szCs w:val="40"/>
        </w:rPr>
        <w:cr/>
        <w:t>"Abused or neglected child" means a child whose health or welfare is harmed</w:t>
      </w:r>
      <w:r w:rsidRPr="00D616C6">
        <w:rPr>
          <w:rFonts w:ascii="Century Gothic" w:hAnsi="Century Gothic" w:cs="Calibri"/>
          <w:bCs/>
          <w:sz w:val="24"/>
          <w:szCs w:val="40"/>
        </w:rPr>
        <w:cr/>
        <w:t>or threatened with harm when:</w:t>
      </w:r>
      <w:r w:rsidRPr="00D616C6">
        <w:rPr>
          <w:rFonts w:ascii="Century Gothic" w:hAnsi="Century Gothic" w:cs="Calibri"/>
          <w:bCs/>
          <w:sz w:val="24"/>
          <w:szCs w:val="40"/>
        </w:rPr>
        <w:cr/>
        <w:t>(a) His or her parent, guardian, person in a position of authority or special</w:t>
      </w:r>
      <w:r w:rsidRPr="00D616C6">
        <w:rPr>
          <w:rFonts w:ascii="Century Gothic" w:hAnsi="Century Gothic" w:cs="Calibri"/>
          <w:bCs/>
          <w:sz w:val="24"/>
          <w:szCs w:val="40"/>
        </w:rPr>
        <w:cr/>
        <w:t xml:space="preserve">trust, as defined in KRS 532.045, or </w:t>
      </w:r>
      <w:proofErr w:type="gramStart"/>
      <w:r w:rsidRPr="00D616C6">
        <w:rPr>
          <w:rFonts w:ascii="Century Gothic" w:hAnsi="Century Gothic" w:cs="Calibri"/>
          <w:bCs/>
          <w:sz w:val="24"/>
          <w:szCs w:val="40"/>
        </w:rPr>
        <w:t>other</w:t>
      </w:r>
      <w:proofErr w:type="gramEnd"/>
      <w:r w:rsidRPr="00D616C6">
        <w:rPr>
          <w:rFonts w:ascii="Century Gothic" w:hAnsi="Century Gothic" w:cs="Calibri"/>
          <w:bCs/>
          <w:sz w:val="24"/>
          <w:szCs w:val="40"/>
        </w:rPr>
        <w:t xml:space="preserve"> person exercising custodial</w:t>
      </w:r>
      <w:r w:rsidRPr="00D616C6">
        <w:rPr>
          <w:rFonts w:ascii="Century Gothic" w:hAnsi="Century Gothic" w:cs="Calibri"/>
          <w:bCs/>
          <w:sz w:val="24"/>
          <w:szCs w:val="40"/>
        </w:rPr>
        <w:cr/>
        <w:t>control or supervision of the child: 3. Engages in a pattern of conduct that renders the parent incapable of</w:t>
      </w:r>
      <w:r w:rsidRPr="00D616C6">
        <w:rPr>
          <w:rFonts w:ascii="Century Gothic" w:hAnsi="Century Gothic" w:cs="Calibri"/>
          <w:bCs/>
          <w:sz w:val="24"/>
          <w:szCs w:val="40"/>
        </w:rPr>
        <w:cr/>
        <w:t>caring for the immediate and ongoing needs of the child including,</w:t>
      </w:r>
      <w:r w:rsidRPr="00D616C6">
        <w:rPr>
          <w:rFonts w:ascii="Century Gothic" w:hAnsi="Century Gothic" w:cs="Calibri"/>
          <w:bCs/>
          <w:sz w:val="24"/>
          <w:szCs w:val="40"/>
        </w:rPr>
        <w:cr/>
        <w:t xml:space="preserve">but not limited to, parental incapacity due to alcohol and other drug abuse as defined in KRS </w:t>
      </w:r>
      <w:proofErr w:type="gramStart"/>
      <w:r w:rsidRPr="00D616C6">
        <w:rPr>
          <w:rFonts w:ascii="Century Gothic" w:hAnsi="Century Gothic" w:cs="Calibri"/>
          <w:bCs/>
          <w:sz w:val="24"/>
          <w:szCs w:val="40"/>
        </w:rPr>
        <w:t>222.005;</w:t>
      </w:r>
      <w:proofErr w:type="gramEnd"/>
      <w:r w:rsidRPr="00D616C6">
        <w:rPr>
          <w:rFonts w:ascii="Century Gothic" w:hAnsi="Century Gothic" w:cs="Calibri"/>
          <w:bCs/>
          <w:sz w:val="24"/>
          <w:szCs w:val="40"/>
        </w:rPr>
        <w:cr/>
        <w:t>922 KAR 1:330</w:t>
      </w:r>
      <w:r w:rsidRPr="00D616C6">
        <w:rPr>
          <w:rFonts w:ascii="Century Gothic" w:hAnsi="Century Gothic" w:cs="Calibri"/>
          <w:bCs/>
          <w:sz w:val="24"/>
          <w:szCs w:val="40"/>
        </w:rPr>
        <w:cr/>
        <w:t>Section 2(4)(b) Investigate or conduct a FINSA upon receipt of a report that alleges neglect of a child perpetrated by a caretaker that may result in harm to the health and safety of a child in the following areas:</w:t>
      </w:r>
      <w:r w:rsidRPr="00D616C6">
        <w:rPr>
          <w:rFonts w:ascii="Century Gothic" w:hAnsi="Century Gothic" w:cs="Calibri"/>
          <w:bCs/>
          <w:sz w:val="24"/>
          <w:szCs w:val="40"/>
        </w:rPr>
        <w:cr/>
        <w:t>8. At risk of harm due to an act described at KRS 600.020(1), if a child is:</w:t>
      </w:r>
      <w:r w:rsidRPr="00D616C6">
        <w:rPr>
          <w:rFonts w:ascii="Century Gothic" w:hAnsi="Century Gothic" w:cs="Calibri"/>
          <w:bCs/>
          <w:sz w:val="24"/>
          <w:szCs w:val="40"/>
        </w:rPr>
        <w:cr/>
        <w:t>c. Permitted to use drugs or alcohol under circumstances that create a risk to the emotional</w:t>
      </w:r>
    </w:p>
    <w:p w14:paraId="16A8B2AC" w14:textId="25496900" w:rsidR="00D616C6" w:rsidRPr="00D616C6" w:rsidRDefault="00D616C6" w:rsidP="00D40437">
      <w:pPr>
        <w:tabs>
          <w:tab w:val="left" w:pos="-720"/>
          <w:tab w:val="left" w:pos="-630"/>
        </w:tabs>
        <w:spacing w:after="200" w:line="276" w:lineRule="auto"/>
        <w:ind w:left="-810"/>
        <w:rPr>
          <w:rFonts w:ascii="Century Gothic" w:hAnsi="Century Gothic" w:cs="Calibri"/>
          <w:bCs/>
          <w:sz w:val="24"/>
          <w:szCs w:val="40"/>
        </w:rPr>
      </w:pPr>
      <w:r w:rsidRPr="00D616C6">
        <w:rPr>
          <w:rFonts w:ascii="Century Gothic" w:hAnsi="Century Gothic" w:cs="Calibri"/>
          <w:bCs/>
          <w:sz w:val="24"/>
          <w:szCs w:val="40"/>
        </w:rPr>
        <w:lastRenderedPageBreak/>
        <w:t>[Stephanie Mullins, DCBS]</w:t>
      </w:r>
    </w:p>
    <w:sectPr w:rsidR="00D616C6" w:rsidRPr="00D616C6" w:rsidSect="006542CC">
      <w:headerReference w:type="default" r:id="rId12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4A18" w14:textId="77777777" w:rsidR="00380DE1" w:rsidRDefault="00380DE1">
      <w:r>
        <w:separator/>
      </w:r>
    </w:p>
  </w:endnote>
  <w:endnote w:type="continuationSeparator" w:id="0">
    <w:p w14:paraId="08951367" w14:textId="77777777" w:rsidR="00380DE1" w:rsidRDefault="00380DE1">
      <w:r>
        <w:continuationSeparator/>
      </w:r>
    </w:p>
  </w:endnote>
  <w:endnote w:type="continuationNotice" w:id="1">
    <w:p w14:paraId="1B1061A8" w14:textId="77777777" w:rsidR="00380DE1" w:rsidRDefault="00380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Condensed">
    <w:altName w:val="Tahoma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498F" w14:textId="77777777" w:rsidR="00380DE1" w:rsidRDefault="00380DE1">
      <w:r>
        <w:separator/>
      </w:r>
    </w:p>
  </w:footnote>
  <w:footnote w:type="continuationSeparator" w:id="0">
    <w:p w14:paraId="39665948" w14:textId="77777777" w:rsidR="00380DE1" w:rsidRDefault="00380DE1">
      <w:r>
        <w:continuationSeparator/>
      </w:r>
    </w:p>
  </w:footnote>
  <w:footnote w:type="continuationNotice" w:id="1">
    <w:p w14:paraId="7923CD50" w14:textId="77777777" w:rsidR="00380DE1" w:rsidRDefault="00380D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5002" w14:textId="77777777" w:rsidR="00A1574A" w:rsidRDefault="00A1574A" w:rsidP="006542CC">
    <w:pPr>
      <w:pStyle w:val="MeetingMinutesHeading"/>
      <w:spacing w:before="0" w:after="0"/>
      <w:ind w:left="-630" w:right="-63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16E0C8A3" wp14:editId="487DCF49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1685290" cy="1127760"/>
          <wp:effectExtent l="152400" t="152400" r="353060" b="3581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1277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>Regional Grant Management and Implementation Team (R-GMIT)</w:t>
    </w:r>
  </w:p>
  <w:p w14:paraId="354F3A8A" w14:textId="6241D6AF" w:rsidR="00A1574A" w:rsidRDefault="002C7181" w:rsidP="002C7181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 xml:space="preserve"> </w:t>
    </w:r>
    <w:r w:rsidR="00E10839">
      <w:rPr>
        <w:rFonts w:ascii="Century Gothic" w:hAnsi="Century Gothic" w:cs="Arial"/>
        <w:b/>
        <w:color w:val="auto"/>
        <w:sz w:val="30"/>
      </w:rPr>
      <w:t>March</w:t>
    </w:r>
    <w:r w:rsidR="00765D6C">
      <w:rPr>
        <w:rFonts w:ascii="Century Gothic" w:hAnsi="Century Gothic" w:cs="Arial"/>
        <w:b/>
        <w:color w:val="auto"/>
        <w:sz w:val="30"/>
      </w:rPr>
      <w:t xml:space="preserve"> 10</w:t>
    </w:r>
    <w:r>
      <w:rPr>
        <w:rFonts w:ascii="Century Gothic" w:hAnsi="Century Gothic" w:cs="Arial"/>
        <w:b/>
        <w:color w:val="auto"/>
        <w:sz w:val="30"/>
      </w:rPr>
      <w:t>, 2022</w:t>
    </w:r>
  </w:p>
  <w:p w14:paraId="3B85837E" w14:textId="77777777" w:rsidR="00A1574A" w:rsidRPr="003046FE" w:rsidRDefault="00A1574A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C42"/>
    <w:multiLevelType w:val="hybridMultilevel"/>
    <w:tmpl w:val="904E94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78C"/>
    <w:multiLevelType w:val="hybridMultilevel"/>
    <w:tmpl w:val="F06AC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43BFE"/>
    <w:multiLevelType w:val="hybridMultilevel"/>
    <w:tmpl w:val="7A34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DD8"/>
    <w:multiLevelType w:val="hybridMultilevel"/>
    <w:tmpl w:val="D758D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37DCD"/>
    <w:multiLevelType w:val="hybridMultilevel"/>
    <w:tmpl w:val="E1BC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52DE"/>
    <w:multiLevelType w:val="hybridMultilevel"/>
    <w:tmpl w:val="A7A4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F7D8B"/>
    <w:multiLevelType w:val="multilevel"/>
    <w:tmpl w:val="45B815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3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F8F10EA"/>
    <w:multiLevelType w:val="hybridMultilevel"/>
    <w:tmpl w:val="A096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0" w15:restartNumberingAfterBreak="0">
    <w:nsid w:val="4EEF5BCA"/>
    <w:multiLevelType w:val="hybridMultilevel"/>
    <w:tmpl w:val="FB221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C574B"/>
    <w:multiLevelType w:val="hybridMultilevel"/>
    <w:tmpl w:val="3154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43859"/>
    <w:multiLevelType w:val="hybridMultilevel"/>
    <w:tmpl w:val="009221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D793A"/>
    <w:multiLevelType w:val="hybridMultilevel"/>
    <w:tmpl w:val="D72C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84856"/>
    <w:multiLevelType w:val="hybridMultilevel"/>
    <w:tmpl w:val="2348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E06AD"/>
    <w:multiLevelType w:val="hybridMultilevel"/>
    <w:tmpl w:val="E66C3D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02356"/>
    <w:multiLevelType w:val="hybridMultilevel"/>
    <w:tmpl w:val="8E1EA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E3ED0"/>
    <w:multiLevelType w:val="hybridMultilevel"/>
    <w:tmpl w:val="FFA0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B1976"/>
    <w:multiLevelType w:val="hybridMultilevel"/>
    <w:tmpl w:val="CE5C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5431F"/>
    <w:multiLevelType w:val="hybridMultilevel"/>
    <w:tmpl w:val="D0AC0010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19"/>
  </w:num>
  <w:num w:numId="7">
    <w:abstractNumId w:val="15"/>
  </w:num>
  <w:num w:numId="8">
    <w:abstractNumId w:val="12"/>
  </w:num>
  <w:num w:numId="9">
    <w:abstractNumId w:val="1"/>
  </w:num>
  <w:num w:numId="10">
    <w:abstractNumId w:val="10"/>
  </w:num>
  <w:num w:numId="11">
    <w:abstractNumId w:val="14"/>
  </w:num>
  <w:num w:numId="12">
    <w:abstractNumId w:val="2"/>
  </w:num>
  <w:num w:numId="13">
    <w:abstractNumId w:val="6"/>
  </w:num>
  <w:num w:numId="14">
    <w:abstractNumId w:val="5"/>
  </w:num>
  <w:num w:numId="15">
    <w:abstractNumId w:val="17"/>
  </w:num>
  <w:num w:numId="16">
    <w:abstractNumId w:val="11"/>
  </w:num>
  <w:num w:numId="17">
    <w:abstractNumId w:val="8"/>
  </w:num>
  <w:num w:numId="18">
    <w:abstractNumId w:val="13"/>
  </w:num>
  <w:num w:numId="19">
    <w:abstractNumId w:val="18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0909"/>
    <w:rsid w:val="000038DC"/>
    <w:rsid w:val="00004C49"/>
    <w:rsid w:val="000057D2"/>
    <w:rsid w:val="0000798F"/>
    <w:rsid w:val="00012BE5"/>
    <w:rsid w:val="00013B30"/>
    <w:rsid w:val="0001639C"/>
    <w:rsid w:val="00016926"/>
    <w:rsid w:val="00017981"/>
    <w:rsid w:val="00021426"/>
    <w:rsid w:val="0002154B"/>
    <w:rsid w:val="00022613"/>
    <w:rsid w:val="0003157C"/>
    <w:rsid w:val="00032E68"/>
    <w:rsid w:val="0003431D"/>
    <w:rsid w:val="000346E8"/>
    <w:rsid w:val="00035DEF"/>
    <w:rsid w:val="00036696"/>
    <w:rsid w:val="0003791C"/>
    <w:rsid w:val="00043DDA"/>
    <w:rsid w:val="00052681"/>
    <w:rsid w:val="000570D6"/>
    <w:rsid w:val="000572B8"/>
    <w:rsid w:val="00062605"/>
    <w:rsid w:val="00062BCD"/>
    <w:rsid w:val="000649C0"/>
    <w:rsid w:val="00064F96"/>
    <w:rsid w:val="00066200"/>
    <w:rsid w:val="000662E9"/>
    <w:rsid w:val="0006690B"/>
    <w:rsid w:val="000669B1"/>
    <w:rsid w:val="00067452"/>
    <w:rsid w:val="000679E3"/>
    <w:rsid w:val="00067FA5"/>
    <w:rsid w:val="000732FF"/>
    <w:rsid w:val="000745EF"/>
    <w:rsid w:val="000777BF"/>
    <w:rsid w:val="00084863"/>
    <w:rsid w:val="00091274"/>
    <w:rsid w:val="00091844"/>
    <w:rsid w:val="00092A0A"/>
    <w:rsid w:val="00092E7A"/>
    <w:rsid w:val="0009730D"/>
    <w:rsid w:val="000A1946"/>
    <w:rsid w:val="000A1A55"/>
    <w:rsid w:val="000A1F78"/>
    <w:rsid w:val="000A31E7"/>
    <w:rsid w:val="000A4D72"/>
    <w:rsid w:val="000A5C9B"/>
    <w:rsid w:val="000A5DDC"/>
    <w:rsid w:val="000A61F6"/>
    <w:rsid w:val="000B1AAC"/>
    <w:rsid w:val="000B277A"/>
    <w:rsid w:val="000B65BE"/>
    <w:rsid w:val="000B65CA"/>
    <w:rsid w:val="000B774B"/>
    <w:rsid w:val="000C2FAD"/>
    <w:rsid w:val="000C35F3"/>
    <w:rsid w:val="000C62D9"/>
    <w:rsid w:val="000C762B"/>
    <w:rsid w:val="000D01FA"/>
    <w:rsid w:val="000D6494"/>
    <w:rsid w:val="000E1EBA"/>
    <w:rsid w:val="000E29BE"/>
    <w:rsid w:val="000E4937"/>
    <w:rsid w:val="000E7BB8"/>
    <w:rsid w:val="000E7DD9"/>
    <w:rsid w:val="000F0A7A"/>
    <w:rsid w:val="000F0E37"/>
    <w:rsid w:val="000F1959"/>
    <w:rsid w:val="000F7238"/>
    <w:rsid w:val="00101014"/>
    <w:rsid w:val="00103B22"/>
    <w:rsid w:val="0010761C"/>
    <w:rsid w:val="0011024E"/>
    <w:rsid w:val="00111027"/>
    <w:rsid w:val="00111F19"/>
    <w:rsid w:val="001120C0"/>
    <w:rsid w:val="00113CC1"/>
    <w:rsid w:val="00114771"/>
    <w:rsid w:val="001149CB"/>
    <w:rsid w:val="00114ADA"/>
    <w:rsid w:val="00114C65"/>
    <w:rsid w:val="00114E94"/>
    <w:rsid w:val="00115032"/>
    <w:rsid w:val="0011696C"/>
    <w:rsid w:val="001179CF"/>
    <w:rsid w:val="00117E79"/>
    <w:rsid w:val="00117F47"/>
    <w:rsid w:val="00125668"/>
    <w:rsid w:val="00125EF9"/>
    <w:rsid w:val="00126212"/>
    <w:rsid w:val="00126A92"/>
    <w:rsid w:val="001343FB"/>
    <w:rsid w:val="00134F6A"/>
    <w:rsid w:val="00136384"/>
    <w:rsid w:val="00136A52"/>
    <w:rsid w:val="00137374"/>
    <w:rsid w:val="00147AEE"/>
    <w:rsid w:val="0015072E"/>
    <w:rsid w:val="0015242D"/>
    <w:rsid w:val="00152BE7"/>
    <w:rsid w:val="00153011"/>
    <w:rsid w:val="0015362C"/>
    <w:rsid w:val="00153A69"/>
    <w:rsid w:val="00154421"/>
    <w:rsid w:val="00154E2A"/>
    <w:rsid w:val="00156712"/>
    <w:rsid w:val="001602C5"/>
    <w:rsid w:val="00161679"/>
    <w:rsid w:val="00161901"/>
    <w:rsid w:val="00166F47"/>
    <w:rsid w:val="00167298"/>
    <w:rsid w:val="00170B82"/>
    <w:rsid w:val="001725BA"/>
    <w:rsid w:val="00172880"/>
    <w:rsid w:val="00177B70"/>
    <w:rsid w:val="00183246"/>
    <w:rsid w:val="001841D2"/>
    <w:rsid w:val="0018514B"/>
    <w:rsid w:val="001851A9"/>
    <w:rsid w:val="00192A01"/>
    <w:rsid w:val="00196735"/>
    <w:rsid w:val="001975BE"/>
    <w:rsid w:val="001A0DE9"/>
    <w:rsid w:val="001A1275"/>
    <w:rsid w:val="001A51E0"/>
    <w:rsid w:val="001A69C1"/>
    <w:rsid w:val="001B075E"/>
    <w:rsid w:val="001C0A0E"/>
    <w:rsid w:val="001C1D2A"/>
    <w:rsid w:val="001C3E4D"/>
    <w:rsid w:val="001C4533"/>
    <w:rsid w:val="001C7E8C"/>
    <w:rsid w:val="001D0593"/>
    <w:rsid w:val="001D0BA6"/>
    <w:rsid w:val="001D0DBA"/>
    <w:rsid w:val="001D0DE9"/>
    <w:rsid w:val="001D2C99"/>
    <w:rsid w:val="001D2DCF"/>
    <w:rsid w:val="001D2ED4"/>
    <w:rsid w:val="001D4ADB"/>
    <w:rsid w:val="001D5014"/>
    <w:rsid w:val="001D6978"/>
    <w:rsid w:val="001D78E2"/>
    <w:rsid w:val="001E24F3"/>
    <w:rsid w:val="001E502E"/>
    <w:rsid w:val="001F0C08"/>
    <w:rsid w:val="001F128E"/>
    <w:rsid w:val="001F3831"/>
    <w:rsid w:val="001F39C6"/>
    <w:rsid w:val="001F404A"/>
    <w:rsid w:val="001F4A29"/>
    <w:rsid w:val="001F6B05"/>
    <w:rsid w:val="00200466"/>
    <w:rsid w:val="00200915"/>
    <w:rsid w:val="002028C0"/>
    <w:rsid w:val="00202AC4"/>
    <w:rsid w:val="00202B5B"/>
    <w:rsid w:val="00205C08"/>
    <w:rsid w:val="00205F7E"/>
    <w:rsid w:val="00206E87"/>
    <w:rsid w:val="002104AD"/>
    <w:rsid w:val="002123DB"/>
    <w:rsid w:val="00212B3E"/>
    <w:rsid w:val="0021367E"/>
    <w:rsid w:val="00213BF4"/>
    <w:rsid w:val="002142BB"/>
    <w:rsid w:val="00215387"/>
    <w:rsid w:val="0021718F"/>
    <w:rsid w:val="002171C8"/>
    <w:rsid w:val="00217FA9"/>
    <w:rsid w:val="00223B80"/>
    <w:rsid w:val="0022578C"/>
    <w:rsid w:val="002260ED"/>
    <w:rsid w:val="00227026"/>
    <w:rsid w:val="00227CA1"/>
    <w:rsid w:val="0023203B"/>
    <w:rsid w:val="00232CA5"/>
    <w:rsid w:val="00232F1E"/>
    <w:rsid w:val="002347BF"/>
    <w:rsid w:val="00236622"/>
    <w:rsid w:val="00240029"/>
    <w:rsid w:val="00245332"/>
    <w:rsid w:val="00247251"/>
    <w:rsid w:val="00247B71"/>
    <w:rsid w:val="002500FF"/>
    <w:rsid w:val="0025019E"/>
    <w:rsid w:val="0025298F"/>
    <w:rsid w:val="0025748D"/>
    <w:rsid w:val="002601A6"/>
    <w:rsid w:val="0026465A"/>
    <w:rsid w:val="0026588A"/>
    <w:rsid w:val="00265935"/>
    <w:rsid w:val="002659CB"/>
    <w:rsid w:val="0026702F"/>
    <w:rsid w:val="002676DB"/>
    <w:rsid w:val="00267F4B"/>
    <w:rsid w:val="00270866"/>
    <w:rsid w:val="00270B56"/>
    <w:rsid w:val="00271341"/>
    <w:rsid w:val="002714CE"/>
    <w:rsid w:val="00274214"/>
    <w:rsid w:val="00276315"/>
    <w:rsid w:val="00276FED"/>
    <w:rsid w:val="002770D6"/>
    <w:rsid w:val="0028026A"/>
    <w:rsid w:val="00280FA0"/>
    <w:rsid w:val="002811B8"/>
    <w:rsid w:val="00284FD4"/>
    <w:rsid w:val="00291327"/>
    <w:rsid w:val="00297987"/>
    <w:rsid w:val="002A144D"/>
    <w:rsid w:val="002A190B"/>
    <w:rsid w:val="002A2166"/>
    <w:rsid w:val="002A3CFA"/>
    <w:rsid w:val="002A5930"/>
    <w:rsid w:val="002A5E61"/>
    <w:rsid w:val="002A7788"/>
    <w:rsid w:val="002B1C46"/>
    <w:rsid w:val="002B1EBB"/>
    <w:rsid w:val="002B233F"/>
    <w:rsid w:val="002B36B8"/>
    <w:rsid w:val="002B5A80"/>
    <w:rsid w:val="002B6027"/>
    <w:rsid w:val="002B6A4A"/>
    <w:rsid w:val="002B6B44"/>
    <w:rsid w:val="002C38B4"/>
    <w:rsid w:val="002C40C3"/>
    <w:rsid w:val="002C4BD1"/>
    <w:rsid w:val="002C6D37"/>
    <w:rsid w:val="002C7181"/>
    <w:rsid w:val="002C7ED6"/>
    <w:rsid w:val="002D013D"/>
    <w:rsid w:val="002D0D92"/>
    <w:rsid w:val="002D17F1"/>
    <w:rsid w:val="002D5DC3"/>
    <w:rsid w:val="002D5E40"/>
    <w:rsid w:val="002D73C2"/>
    <w:rsid w:val="002D7DEF"/>
    <w:rsid w:val="002E0B90"/>
    <w:rsid w:val="002E1D65"/>
    <w:rsid w:val="002E3E9A"/>
    <w:rsid w:val="002E4B2C"/>
    <w:rsid w:val="002E70B6"/>
    <w:rsid w:val="002E742D"/>
    <w:rsid w:val="002F0B88"/>
    <w:rsid w:val="002F1631"/>
    <w:rsid w:val="002F1F8D"/>
    <w:rsid w:val="002F3189"/>
    <w:rsid w:val="002F40B4"/>
    <w:rsid w:val="002F4DE7"/>
    <w:rsid w:val="002F517C"/>
    <w:rsid w:val="002F521C"/>
    <w:rsid w:val="002F6110"/>
    <w:rsid w:val="002F63B8"/>
    <w:rsid w:val="00300D60"/>
    <w:rsid w:val="00300FB7"/>
    <w:rsid w:val="00302259"/>
    <w:rsid w:val="00302626"/>
    <w:rsid w:val="00303B08"/>
    <w:rsid w:val="003046FE"/>
    <w:rsid w:val="0030609D"/>
    <w:rsid w:val="00315447"/>
    <w:rsid w:val="00316167"/>
    <w:rsid w:val="00316460"/>
    <w:rsid w:val="003166A6"/>
    <w:rsid w:val="00316779"/>
    <w:rsid w:val="0032210A"/>
    <w:rsid w:val="003228EA"/>
    <w:rsid w:val="003229B9"/>
    <w:rsid w:val="00324CBB"/>
    <w:rsid w:val="00325898"/>
    <w:rsid w:val="003262D2"/>
    <w:rsid w:val="003266E4"/>
    <w:rsid w:val="003319F3"/>
    <w:rsid w:val="003322BE"/>
    <w:rsid w:val="0033298F"/>
    <w:rsid w:val="00333BFD"/>
    <w:rsid w:val="003353AE"/>
    <w:rsid w:val="00336B1E"/>
    <w:rsid w:val="003418B4"/>
    <w:rsid w:val="00343ED0"/>
    <w:rsid w:val="0034503A"/>
    <w:rsid w:val="00346E4D"/>
    <w:rsid w:val="003501D4"/>
    <w:rsid w:val="003513D9"/>
    <w:rsid w:val="003523CB"/>
    <w:rsid w:val="00352C32"/>
    <w:rsid w:val="00352E47"/>
    <w:rsid w:val="0035474E"/>
    <w:rsid w:val="00354FA8"/>
    <w:rsid w:val="0035765B"/>
    <w:rsid w:val="003577E2"/>
    <w:rsid w:val="00360350"/>
    <w:rsid w:val="00363CC6"/>
    <w:rsid w:val="003649CA"/>
    <w:rsid w:val="00367836"/>
    <w:rsid w:val="00370E01"/>
    <w:rsid w:val="003710A1"/>
    <w:rsid w:val="003735E2"/>
    <w:rsid w:val="003754D5"/>
    <w:rsid w:val="003757C9"/>
    <w:rsid w:val="00375F08"/>
    <w:rsid w:val="00375FB1"/>
    <w:rsid w:val="00377ACB"/>
    <w:rsid w:val="00377E18"/>
    <w:rsid w:val="003802DD"/>
    <w:rsid w:val="00380DE1"/>
    <w:rsid w:val="00383F85"/>
    <w:rsid w:val="003920F4"/>
    <w:rsid w:val="00392126"/>
    <w:rsid w:val="0039340E"/>
    <w:rsid w:val="0039753C"/>
    <w:rsid w:val="00397B57"/>
    <w:rsid w:val="003A012D"/>
    <w:rsid w:val="003A0444"/>
    <w:rsid w:val="003A1288"/>
    <w:rsid w:val="003A15EF"/>
    <w:rsid w:val="003A2890"/>
    <w:rsid w:val="003A3802"/>
    <w:rsid w:val="003A5595"/>
    <w:rsid w:val="003A5E13"/>
    <w:rsid w:val="003A6344"/>
    <w:rsid w:val="003B0487"/>
    <w:rsid w:val="003B096E"/>
    <w:rsid w:val="003B0AED"/>
    <w:rsid w:val="003B1E88"/>
    <w:rsid w:val="003B358E"/>
    <w:rsid w:val="003B4AC7"/>
    <w:rsid w:val="003B660F"/>
    <w:rsid w:val="003C034C"/>
    <w:rsid w:val="003C0614"/>
    <w:rsid w:val="003C192B"/>
    <w:rsid w:val="003C65C2"/>
    <w:rsid w:val="003D00E8"/>
    <w:rsid w:val="003D2192"/>
    <w:rsid w:val="003D78FC"/>
    <w:rsid w:val="003D7C4F"/>
    <w:rsid w:val="003E03B7"/>
    <w:rsid w:val="003E04FC"/>
    <w:rsid w:val="003E2B9D"/>
    <w:rsid w:val="003E31BC"/>
    <w:rsid w:val="003E3309"/>
    <w:rsid w:val="003E523F"/>
    <w:rsid w:val="003E761E"/>
    <w:rsid w:val="003F056E"/>
    <w:rsid w:val="003F16D9"/>
    <w:rsid w:val="003F2C04"/>
    <w:rsid w:val="003F2CFE"/>
    <w:rsid w:val="003F3481"/>
    <w:rsid w:val="003F6B82"/>
    <w:rsid w:val="003F6CED"/>
    <w:rsid w:val="004014C0"/>
    <w:rsid w:val="0040225A"/>
    <w:rsid w:val="00403332"/>
    <w:rsid w:val="00403D5D"/>
    <w:rsid w:val="00404FBB"/>
    <w:rsid w:val="00406FE4"/>
    <w:rsid w:val="0040731A"/>
    <w:rsid w:val="0040749F"/>
    <w:rsid w:val="004075CB"/>
    <w:rsid w:val="00410D95"/>
    <w:rsid w:val="00411729"/>
    <w:rsid w:val="00413923"/>
    <w:rsid w:val="0041571F"/>
    <w:rsid w:val="00415760"/>
    <w:rsid w:val="00415942"/>
    <w:rsid w:val="00416353"/>
    <w:rsid w:val="00420DE2"/>
    <w:rsid w:val="00421842"/>
    <w:rsid w:val="00422FF7"/>
    <w:rsid w:val="00423964"/>
    <w:rsid w:val="00423FDE"/>
    <w:rsid w:val="00431D37"/>
    <w:rsid w:val="00431FE1"/>
    <w:rsid w:val="00434908"/>
    <w:rsid w:val="00436CC5"/>
    <w:rsid w:val="00436E57"/>
    <w:rsid w:val="00441997"/>
    <w:rsid w:val="00441AED"/>
    <w:rsid w:val="004444CD"/>
    <w:rsid w:val="00447B87"/>
    <w:rsid w:val="00451BE4"/>
    <w:rsid w:val="004521AF"/>
    <w:rsid w:val="00453B5A"/>
    <w:rsid w:val="00454C41"/>
    <w:rsid w:val="00457BFD"/>
    <w:rsid w:val="004613E7"/>
    <w:rsid w:val="0046278C"/>
    <w:rsid w:val="0046427B"/>
    <w:rsid w:val="00465A72"/>
    <w:rsid w:val="00471838"/>
    <w:rsid w:val="00471B48"/>
    <w:rsid w:val="00480BE2"/>
    <w:rsid w:val="0048280E"/>
    <w:rsid w:val="00484C95"/>
    <w:rsid w:val="00484E6A"/>
    <w:rsid w:val="00485A17"/>
    <w:rsid w:val="00490294"/>
    <w:rsid w:val="00490330"/>
    <w:rsid w:val="00490511"/>
    <w:rsid w:val="004933F1"/>
    <w:rsid w:val="004A0BB1"/>
    <w:rsid w:val="004A39DC"/>
    <w:rsid w:val="004A3D6A"/>
    <w:rsid w:val="004B02E0"/>
    <w:rsid w:val="004B143D"/>
    <w:rsid w:val="004B1712"/>
    <w:rsid w:val="004B762A"/>
    <w:rsid w:val="004C184A"/>
    <w:rsid w:val="004C3901"/>
    <w:rsid w:val="004C7784"/>
    <w:rsid w:val="004C781B"/>
    <w:rsid w:val="004D0BBD"/>
    <w:rsid w:val="004D18CE"/>
    <w:rsid w:val="004D35E2"/>
    <w:rsid w:val="004D43F6"/>
    <w:rsid w:val="004D5C37"/>
    <w:rsid w:val="004E0E0D"/>
    <w:rsid w:val="004E1589"/>
    <w:rsid w:val="004E1DB3"/>
    <w:rsid w:val="004E5525"/>
    <w:rsid w:val="004F070B"/>
    <w:rsid w:val="004F3FA3"/>
    <w:rsid w:val="004F7171"/>
    <w:rsid w:val="004F71C3"/>
    <w:rsid w:val="004F7B7C"/>
    <w:rsid w:val="00501EC7"/>
    <w:rsid w:val="00504C17"/>
    <w:rsid w:val="005075B6"/>
    <w:rsid w:val="005100FE"/>
    <w:rsid w:val="00512439"/>
    <w:rsid w:val="005130D7"/>
    <w:rsid w:val="00514C70"/>
    <w:rsid w:val="0051661F"/>
    <w:rsid w:val="00517122"/>
    <w:rsid w:val="00517362"/>
    <w:rsid w:val="005205D2"/>
    <w:rsid w:val="005207DE"/>
    <w:rsid w:val="00523C02"/>
    <w:rsid w:val="00523DB7"/>
    <w:rsid w:val="00524EA6"/>
    <w:rsid w:val="005319E4"/>
    <w:rsid w:val="0053264C"/>
    <w:rsid w:val="0054119E"/>
    <w:rsid w:val="00541259"/>
    <w:rsid w:val="00541539"/>
    <w:rsid w:val="005424BA"/>
    <w:rsid w:val="00543DCA"/>
    <w:rsid w:val="00545F54"/>
    <w:rsid w:val="00546002"/>
    <w:rsid w:val="005469C6"/>
    <w:rsid w:val="00547BB4"/>
    <w:rsid w:val="00550B3F"/>
    <w:rsid w:val="00552329"/>
    <w:rsid w:val="005604A4"/>
    <w:rsid w:val="005613E1"/>
    <w:rsid w:val="00561F49"/>
    <w:rsid w:val="00566D8F"/>
    <w:rsid w:val="00567B84"/>
    <w:rsid w:val="00573817"/>
    <w:rsid w:val="005752ED"/>
    <w:rsid w:val="00575898"/>
    <w:rsid w:val="0057600B"/>
    <w:rsid w:val="00580ED8"/>
    <w:rsid w:val="00582434"/>
    <w:rsid w:val="005857DF"/>
    <w:rsid w:val="00586B8E"/>
    <w:rsid w:val="0059079E"/>
    <w:rsid w:val="005911F2"/>
    <w:rsid w:val="00593C74"/>
    <w:rsid w:val="0059714D"/>
    <w:rsid w:val="005A27A4"/>
    <w:rsid w:val="005A3C6C"/>
    <w:rsid w:val="005A54D8"/>
    <w:rsid w:val="005A6E03"/>
    <w:rsid w:val="005B1F82"/>
    <w:rsid w:val="005B2E9A"/>
    <w:rsid w:val="005B2F9E"/>
    <w:rsid w:val="005B4072"/>
    <w:rsid w:val="005C0CB2"/>
    <w:rsid w:val="005C0CD5"/>
    <w:rsid w:val="005C4D60"/>
    <w:rsid w:val="005C5689"/>
    <w:rsid w:val="005C6B3A"/>
    <w:rsid w:val="005D0C75"/>
    <w:rsid w:val="005D28D3"/>
    <w:rsid w:val="005D2C46"/>
    <w:rsid w:val="005D3272"/>
    <w:rsid w:val="005D4CAA"/>
    <w:rsid w:val="005D5166"/>
    <w:rsid w:val="005D7636"/>
    <w:rsid w:val="005E04EB"/>
    <w:rsid w:val="005E2DB5"/>
    <w:rsid w:val="005E3DFC"/>
    <w:rsid w:val="005F0861"/>
    <w:rsid w:val="005F1237"/>
    <w:rsid w:val="005F3574"/>
    <w:rsid w:val="005F5633"/>
    <w:rsid w:val="005F62CA"/>
    <w:rsid w:val="005F65C5"/>
    <w:rsid w:val="005F75B1"/>
    <w:rsid w:val="005F7A9A"/>
    <w:rsid w:val="006007C9"/>
    <w:rsid w:val="00602A96"/>
    <w:rsid w:val="00603B97"/>
    <w:rsid w:val="0061080F"/>
    <w:rsid w:val="0061262C"/>
    <w:rsid w:val="00612774"/>
    <w:rsid w:val="0061360A"/>
    <w:rsid w:val="006137AA"/>
    <w:rsid w:val="006174E6"/>
    <w:rsid w:val="0061792B"/>
    <w:rsid w:val="00623C5A"/>
    <w:rsid w:val="00625E0A"/>
    <w:rsid w:val="00626FB8"/>
    <w:rsid w:val="00632A90"/>
    <w:rsid w:val="00632BD4"/>
    <w:rsid w:val="006357C2"/>
    <w:rsid w:val="00635D63"/>
    <w:rsid w:val="00637814"/>
    <w:rsid w:val="00637D83"/>
    <w:rsid w:val="00640DBD"/>
    <w:rsid w:val="00642B87"/>
    <w:rsid w:val="0064354C"/>
    <w:rsid w:val="00643FFC"/>
    <w:rsid w:val="00644AC3"/>
    <w:rsid w:val="00644EE5"/>
    <w:rsid w:val="006462C2"/>
    <w:rsid w:val="00650061"/>
    <w:rsid w:val="00650401"/>
    <w:rsid w:val="00651703"/>
    <w:rsid w:val="006542CC"/>
    <w:rsid w:val="006555B9"/>
    <w:rsid w:val="006561D0"/>
    <w:rsid w:val="00657E6A"/>
    <w:rsid w:val="00660109"/>
    <w:rsid w:val="00663106"/>
    <w:rsid w:val="006634A0"/>
    <w:rsid w:val="00663652"/>
    <w:rsid w:val="006641E0"/>
    <w:rsid w:val="00666722"/>
    <w:rsid w:val="006670D8"/>
    <w:rsid w:val="00667373"/>
    <w:rsid w:val="00667E39"/>
    <w:rsid w:val="0067080D"/>
    <w:rsid w:val="00671062"/>
    <w:rsid w:val="00671411"/>
    <w:rsid w:val="006725FD"/>
    <w:rsid w:val="00674E08"/>
    <w:rsid w:val="0067560D"/>
    <w:rsid w:val="006805E1"/>
    <w:rsid w:val="00680825"/>
    <w:rsid w:val="006808C0"/>
    <w:rsid w:val="00680C83"/>
    <w:rsid w:val="00683A22"/>
    <w:rsid w:val="00684778"/>
    <w:rsid w:val="00687A78"/>
    <w:rsid w:val="0069228F"/>
    <w:rsid w:val="00693280"/>
    <w:rsid w:val="00697CD2"/>
    <w:rsid w:val="006A094E"/>
    <w:rsid w:val="006A0BBA"/>
    <w:rsid w:val="006A0D0B"/>
    <w:rsid w:val="006A0D67"/>
    <w:rsid w:val="006A1986"/>
    <w:rsid w:val="006A1E1E"/>
    <w:rsid w:val="006A40DD"/>
    <w:rsid w:val="006A4295"/>
    <w:rsid w:val="006A459E"/>
    <w:rsid w:val="006A6186"/>
    <w:rsid w:val="006A6D94"/>
    <w:rsid w:val="006B151B"/>
    <w:rsid w:val="006B2EE3"/>
    <w:rsid w:val="006B3A4B"/>
    <w:rsid w:val="006B3A7C"/>
    <w:rsid w:val="006B3AD9"/>
    <w:rsid w:val="006B62FD"/>
    <w:rsid w:val="006B6F55"/>
    <w:rsid w:val="006B7225"/>
    <w:rsid w:val="006B7A7D"/>
    <w:rsid w:val="006C1D07"/>
    <w:rsid w:val="006C2046"/>
    <w:rsid w:val="006C2442"/>
    <w:rsid w:val="006C2A7B"/>
    <w:rsid w:val="006C2F60"/>
    <w:rsid w:val="006C3B69"/>
    <w:rsid w:val="006D1B22"/>
    <w:rsid w:val="006D352B"/>
    <w:rsid w:val="006D6045"/>
    <w:rsid w:val="006D6323"/>
    <w:rsid w:val="006D6550"/>
    <w:rsid w:val="006E0E70"/>
    <w:rsid w:val="006E104E"/>
    <w:rsid w:val="006E1E08"/>
    <w:rsid w:val="006E1E8E"/>
    <w:rsid w:val="006E2B5B"/>
    <w:rsid w:val="006F0DA1"/>
    <w:rsid w:val="006F1A54"/>
    <w:rsid w:val="006F4150"/>
    <w:rsid w:val="006F47F3"/>
    <w:rsid w:val="006F4ED6"/>
    <w:rsid w:val="006F5436"/>
    <w:rsid w:val="006F5F61"/>
    <w:rsid w:val="006F680F"/>
    <w:rsid w:val="006F6919"/>
    <w:rsid w:val="007009DB"/>
    <w:rsid w:val="00701CC2"/>
    <w:rsid w:val="00703FF5"/>
    <w:rsid w:val="00707CA7"/>
    <w:rsid w:val="00713372"/>
    <w:rsid w:val="007142A9"/>
    <w:rsid w:val="00715B1E"/>
    <w:rsid w:val="00717EE6"/>
    <w:rsid w:val="0072175B"/>
    <w:rsid w:val="00721F9F"/>
    <w:rsid w:val="00722125"/>
    <w:rsid w:val="00725781"/>
    <w:rsid w:val="007264DE"/>
    <w:rsid w:val="0072660C"/>
    <w:rsid w:val="007267F7"/>
    <w:rsid w:val="0073131A"/>
    <w:rsid w:val="00731435"/>
    <w:rsid w:val="00731496"/>
    <w:rsid w:val="00731AF8"/>
    <w:rsid w:val="00731D5E"/>
    <w:rsid w:val="00732A10"/>
    <w:rsid w:val="00734524"/>
    <w:rsid w:val="00735952"/>
    <w:rsid w:val="00736907"/>
    <w:rsid w:val="00736CA9"/>
    <w:rsid w:val="007416D6"/>
    <w:rsid w:val="007420E3"/>
    <w:rsid w:val="00743A7E"/>
    <w:rsid w:val="007447FD"/>
    <w:rsid w:val="00744B4F"/>
    <w:rsid w:val="007468FC"/>
    <w:rsid w:val="00746929"/>
    <w:rsid w:val="00747294"/>
    <w:rsid w:val="0075004C"/>
    <w:rsid w:val="00753CB5"/>
    <w:rsid w:val="00756114"/>
    <w:rsid w:val="00756207"/>
    <w:rsid w:val="00756306"/>
    <w:rsid w:val="00762326"/>
    <w:rsid w:val="0076552D"/>
    <w:rsid w:val="00765D6C"/>
    <w:rsid w:val="00766FC7"/>
    <w:rsid w:val="007738D3"/>
    <w:rsid w:val="007740BC"/>
    <w:rsid w:val="00774212"/>
    <w:rsid w:val="00775C5A"/>
    <w:rsid w:val="00776A58"/>
    <w:rsid w:val="00777838"/>
    <w:rsid w:val="00777BBA"/>
    <w:rsid w:val="00777E86"/>
    <w:rsid w:val="00783797"/>
    <w:rsid w:val="00791975"/>
    <w:rsid w:val="00791B6D"/>
    <w:rsid w:val="00792157"/>
    <w:rsid w:val="00792FDB"/>
    <w:rsid w:val="00794460"/>
    <w:rsid w:val="007A0344"/>
    <w:rsid w:val="007A0539"/>
    <w:rsid w:val="007A08E9"/>
    <w:rsid w:val="007A25CA"/>
    <w:rsid w:val="007A45BC"/>
    <w:rsid w:val="007A55CA"/>
    <w:rsid w:val="007B0558"/>
    <w:rsid w:val="007B2E2C"/>
    <w:rsid w:val="007B4584"/>
    <w:rsid w:val="007B488C"/>
    <w:rsid w:val="007B55AC"/>
    <w:rsid w:val="007B7D33"/>
    <w:rsid w:val="007C0541"/>
    <w:rsid w:val="007C11DD"/>
    <w:rsid w:val="007C1BB5"/>
    <w:rsid w:val="007C21AF"/>
    <w:rsid w:val="007C4737"/>
    <w:rsid w:val="007C4F3D"/>
    <w:rsid w:val="007C6334"/>
    <w:rsid w:val="007D031D"/>
    <w:rsid w:val="007D1AD3"/>
    <w:rsid w:val="007D1DC5"/>
    <w:rsid w:val="007D5B21"/>
    <w:rsid w:val="007D62C7"/>
    <w:rsid w:val="007E0BFB"/>
    <w:rsid w:val="007E0F7E"/>
    <w:rsid w:val="007E287E"/>
    <w:rsid w:val="007E31C2"/>
    <w:rsid w:val="007E5A70"/>
    <w:rsid w:val="007E7BAB"/>
    <w:rsid w:val="007F08B0"/>
    <w:rsid w:val="007F512F"/>
    <w:rsid w:val="007F5281"/>
    <w:rsid w:val="007F7554"/>
    <w:rsid w:val="008001E1"/>
    <w:rsid w:val="0080056C"/>
    <w:rsid w:val="0080148B"/>
    <w:rsid w:val="0080279E"/>
    <w:rsid w:val="00804238"/>
    <w:rsid w:val="00805E80"/>
    <w:rsid w:val="008066D3"/>
    <w:rsid w:val="008116CC"/>
    <w:rsid w:val="008136F7"/>
    <w:rsid w:val="008146C5"/>
    <w:rsid w:val="008149F6"/>
    <w:rsid w:val="00816B21"/>
    <w:rsid w:val="008175D0"/>
    <w:rsid w:val="00817CB0"/>
    <w:rsid w:val="008211C5"/>
    <w:rsid w:val="008249DF"/>
    <w:rsid w:val="00826D0F"/>
    <w:rsid w:val="00826D4D"/>
    <w:rsid w:val="008300E7"/>
    <w:rsid w:val="00834361"/>
    <w:rsid w:val="008378F6"/>
    <w:rsid w:val="008404AC"/>
    <w:rsid w:val="008406F1"/>
    <w:rsid w:val="0084149F"/>
    <w:rsid w:val="008455EC"/>
    <w:rsid w:val="008474E7"/>
    <w:rsid w:val="0085001F"/>
    <w:rsid w:val="008525DA"/>
    <w:rsid w:val="00853C96"/>
    <w:rsid w:val="00855C3D"/>
    <w:rsid w:val="00862D9D"/>
    <w:rsid w:val="00862DD5"/>
    <w:rsid w:val="0086343D"/>
    <w:rsid w:val="00863669"/>
    <w:rsid w:val="00863C2E"/>
    <w:rsid w:val="008649D8"/>
    <w:rsid w:val="00865268"/>
    <w:rsid w:val="00867644"/>
    <w:rsid w:val="00867AED"/>
    <w:rsid w:val="00873BA4"/>
    <w:rsid w:val="0087636D"/>
    <w:rsid w:val="0087642A"/>
    <w:rsid w:val="008779CE"/>
    <w:rsid w:val="00877D75"/>
    <w:rsid w:val="00881EBF"/>
    <w:rsid w:val="00882E34"/>
    <w:rsid w:val="008856B0"/>
    <w:rsid w:val="0088748A"/>
    <w:rsid w:val="008941F0"/>
    <w:rsid w:val="00894CEC"/>
    <w:rsid w:val="00895D78"/>
    <w:rsid w:val="008A056A"/>
    <w:rsid w:val="008A27F4"/>
    <w:rsid w:val="008A302B"/>
    <w:rsid w:val="008A506E"/>
    <w:rsid w:val="008A6549"/>
    <w:rsid w:val="008A65A3"/>
    <w:rsid w:val="008A716F"/>
    <w:rsid w:val="008A78E3"/>
    <w:rsid w:val="008B1E67"/>
    <w:rsid w:val="008C0ACE"/>
    <w:rsid w:val="008C0D08"/>
    <w:rsid w:val="008C3A7A"/>
    <w:rsid w:val="008C3E4C"/>
    <w:rsid w:val="008C48A0"/>
    <w:rsid w:val="008C7485"/>
    <w:rsid w:val="008D00B5"/>
    <w:rsid w:val="008D047A"/>
    <w:rsid w:val="008D0E30"/>
    <w:rsid w:val="008D1233"/>
    <w:rsid w:val="008D14AA"/>
    <w:rsid w:val="008D2590"/>
    <w:rsid w:val="008D28A0"/>
    <w:rsid w:val="008D317D"/>
    <w:rsid w:val="008D3DCF"/>
    <w:rsid w:val="008D7F55"/>
    <w:rsid w:val="008E1AF3"/>
    <w:rsid w:val="008E2A8E"/>
    <w:rsid w:val="008E42AE"/>
    <w:rsid w:val="008E465B"/>
    <w:rsid w:val="008E5AA3"/>
    <w:rsid w:val="008E5EB7"/>
    <w:rsid w:val="008E7FE2"/>
    <w:rsid w:val="008F0776"/>
    <w:rsid w:val="008F0C4F"/>
    <w:rsid w:val="008F12AF"/>
    <w:rsid w:val="008F3273"/>
    <w:rsid w:val="008F4B85"/>
    <w:rsid w:val="008F6113"/>
    <w:rsid w:val="008F6790"/>
    <w:rsid w:val="008F69EF"/>
    <w:rsid w:val="00900459"/>
    <w:rsid w:val="00901D7A"/>
    <w:rsid w:val="00902EFE"/>
    <w:rsid w:val="00903CCB"/>
    <w:rsid w:val="009044D2"/>
    <w:rsid w:val="009075EC"/>
    <w:rsid w:val="00907D33"/>
    <w:rsid w:val="00907E31"/>
    <w:rsid w:val="00910743"/>
    <w:rsid w:val="00910F7E"/>
    <w:rsid w:val="0091169A"/>
    <w:rsid w:val="00913A62"/>
    <w:rsid w:val="00913F1C"/>
    <w:rsid w:val="00914305"/>
    <w:rsid w:val="009152B2"/>
    <w:rsid w:val="00915AF4"/>
    <w:rsid w:val="00915F35"/>
    <w:rsid w:val="0092046B"/>
    <w:rsid w:val="00923B0F"/>
    <w:rsid w:val="0092480E"/>
    <w:rsid w:val="009266BE"/>
    <w:rsid w:val="00926E75"/>
    <w:rsid w:val="00926FA8"/>
    <w:rsid w:val="0093274B"/>
    <w:rsid w:val="009344A1"/>
    <w:rsid w:val="00935D12"/>
    <w:rsid w:val="009401FE"/>
    <w:rsid w:val="00942C60"/>
    <w:rsid w:val="009436E4"/>
    <w:rsid w:val="00946005"/>
    <w:rsid w:val="00952424"/>
    <w:rsid w:val="00953B65"/>
    <w:rsid w:val="0095485C"/>
    <w:rsid w:val="00963BC0"/>
    <w:rsid w:val="00963C24"/>
    <w:rsid w:val="00964317"/>
    <w:rsid w:val="009705DB"/>
    <w:rsid w:val="0097298F"/>
    <w:rsid w:val="0097316B"/>
    <w:rsid w:val="00974973"/>
    <w:rsid w:val="00975927"/>
    <w:rsid w:val="00975DB9"/>
    <w:rsid w:val="009770EA"/>
    <w:rsid w:val="00980B30"/>
    <w:rsid w:val="00980D46"/>
    <w:rsid w:val="009821D1"/>
    <w:rsid w:val="0098327A"/>
    <w:rsid w:val="00983D38"/>
    <w:rsid w:val="009855AB"/>
    <w:rsid w:val="00987B43"/>
    <w:rsid w:val="009903D3"/>
    <w:rsid w:val="00990AA0"/>
    <w:rsid w:val="00991D1B"/>
    <w:rsid w:val="00992B5E"/>
    <w:rsid w:val="00994821"/>
    <w:rsid w:val="00995269"/>
    <w:rsid w:val="0099550D"/>
    <w:rsid w:val="0099670B"/>
    <w:rsid w:val="009A00D8"/>
    <w:rsid w:val="009A39E7"/>
    <w:rsid w:val="009A41B6"/>
    <w:rsid w:val="009A447A"/>
    <w:rsid w:val="009A5028"/>
    <w:rsid w:val="009A5A72"/>
    <w:rsid w:val="009A5BE9"/>
    <w:rsid w:val="009A60CF"/>
    <w:rsid w:val="009A7D71"/>
    <w:rsid w:val="009B0AAA"/>
    <w:rsid w:val="009B452B"/>
    <w:rsid w:val="009B5ECA"/>
    <w:rsid w:val="009B6EE6"/>
    <w:rsid w:val="009B6F23"/>
    <w:rsid w:val="009C208A"/>
    <w:rsid w:val="009C3248"/>
    <w:rsid w:val="009C4E3F"/>
    <w:rsid w:val="009C5D44"/>
    <w:rsid w:val="009C6AAB"/>
    <w:rsid w:val="009D0506"/>
    <w:rsid w:val="009D224A"/>
    <w:rsid w:val="009D2BD2"/>
    <w:rsid w:val="009D3815"/>
    <w:rsid w:val="009D5F9E"/>
    <w:rsid w:val="009D6751"/>
    <w:rsid w:val="009D68B8"/>
    <w:rsid w:val="009D6B46"/>
    <w:rsid w:val="009D7CD9"/>
    <w:rsid w:val="009E03DD"/>
    <w:rsid w:val="009E0645"/>
    <w:rsid w:val="009E0FC7"/>
    <w:rsid w:val="009E1B1D"/>
    <w:rsid w:val="009E2483"/>
    <w:rsid w:val="009E4D5C"/>
    <w:rsid w:val="009E61A0"/>
    <w:rsid w:val="009F50B4"/>
    <w:rsid w:val="00A023C5"/>
    <w:rsid w:val="00A032A3"/>
    <w:rsid w:val="00A12257"/>
    <w:rsid w:val="00A1574A"/>
    <w:rsid w:val="00A167D2"/>
    <w:rsid w:val="00A1688E"/>
    <w:rsid w:val="00A2017A"/>
    <w:rsid w:val="00A21925"/>
    <w:rsid w:val="00A23DB5"/>
    <w:rsid w:val="00A24F19"/>
    <w:rsid w:val="00A2599B"/>
    <w:rsid w:val="00A26456"/>
    <w:rsid w:val="00A27128"/>
    <w:rsid w:val="00A30041"/>
    <w:rsid w:val="00A3091B"/>
    <w:rsid w:val="00A31F17"/>
    <w:rsid w:val="00A31F1C"/>
    <w:rsid w:val="00A333BF"/>
    <w:rsid w:val="00A357DF"/>
    <w:rsid w:val="00A360CE"/>
    <w:rsid w:val="00A36BC7"/>
    <w:rsid w:val="00A3701A"/>
    <w:rsid w:val="00A3714C"/>
    <w:rsid w:val="00A40D2F"/>
    <w:rsid w:val="00A41C2D"/>
    <w:rsid w:val="00A43FA2"/>
    <w:rsid w:val="00A446A2"/>
    <w:rsid w:val="00A44B3C"/>
    <w:rsid w:val="00A44ED1"/>
    <w:rsid w:val="00A4503D"/>
    <w:rsid w:val="00A45F56"/>
    <w:rsid w:val="00A46E40"/>
    <w:rsid w:val="00A516F6"/>
    <w:rsid w:val="00A55272"/>
    <w:rsid w:val="00A57640"/>
    <w:rsid w:val="00A6147B"/>
    <w:rsid w:val="00A62ABE"/>
    <w:rsid w:val="00A63105"/>
    <w:rsid w:val="00A64F4C"/>
    <w:rsid w:val="00A65A23"/>
    <w:rsid w:val="00A6645C"/>
    <w:rsid w:val="00A744D6"/>
    <w:rsid w:val="00A74B3C"/>
    <w:rsid w:val="00A763DF"/>
    <w:rsid w:val="00A770E2"/>
    <w:rsid w:val="00A8007C"/>
    <w:rsid w:val="00A80732"/>
    <w:rsid w:val="00A837D6"/>
    <w:rsid w:val="00A84892"/>
    <w:rsid w:val="00A84AC1"/>
    <w:rsid w:val="00A8526C"/>
    <w:rsid w:val="00A853FD"/>
    <w:rsid w:val="00A87CD3"/>
    <w:rsid w:val="00A905C8"/>
    <w:rsid w:val="00A91339"/>
    <w:rsid w:val="00A91EE1"/>
    <w:rsid w:val="00A92A3A"/>
    <w:rsid w:val="00A92FAC"/>
    <w:rsid w:val="00A94091"/>
    <w:rsid w:val="00AA61E4"/>
    <w:rsid w:val="00AA66D7"/>
    <w:rsid w:val="00AA6790"/>
    <w:rsid w:val="00AA7CA6"/>
    <w:rsid w:val="00AB0FF4"/>
    <w:rsid w:val="00AB0FFD"/>
    <w:rsid w:val="00AB1CBF"/>
    <w:rsid w:val="00AB4180"/>
    <w:rsid w:val="00AB59B1"/>
    <w:rsid w:val="00AB6BAA"/>
    <w:rsid w:val="00AC16C9"/>
    <w:rsid w:val="00AC49C8"/>
    <w:rsid w:val="00AC6EAF"/>
    <w:rsid w:val="00AC7840"/>
    <w:rsid w:val="00AC7DD8"/>
    <w:rsid w:val="00AD3244"/>
    <w:rsid w:val="00AD3B55"/>
    <w:rsid w:val="00AD553F"/>
    <w:rsid w:val="00AD5F13"/>
    <w:rsid w:val="00AD6239"/>
    <w:rsid w:val="00AD686E"/>
    <w:rsid w:val="00AD6A99"/>
    <w:rsid w:val="00AD6BE7"/>
    <w:rsid w:val="00AD7096"/>
    <w:rsid w:val="00AE050B"/>
    <w:rsid w:val="00AE1A3E"/>
    <w:rsid w:val="00AE2998"/>
    <w:rsid w:val="00AE3557"/>
    <w:rsid w:val="00AE56EC"/>
    <w:rsid w:val="00AE730B"/>
    <w:rsid w:val="00AF069D"/>
    <w:rsid w:val="00AF215F"/>
    <w:rsid w:val="00AF24F1"/>
    <w:rsid w:val="00AF30CF"/>
    <w:rsid w:val="00AF448F"/>
    <w:rsid w:val="00AF5C9C"/>
    <w:rsid w:val="00AF6BD8"/>
    <w:rsid w:val="00B002A3"/>
    <w:rsid w:val="00B06318"/>
    <w:rsid w:val="00B10E39"/>
    <w:rsid w:val="00B10FDB"/>
    <w:rsid w:val="00B13A49"/>
    <w:rsid w:val="00B15AF2"/>
    <w:rsid w:val="00B16795"/>
    <w:rsid w:val="00B168AD"/>
    <w:rsid w:val="00B16F27"/>
    <w:rsid w:val="00B17041"/>
    <w:rsid w:val="00B20007"/>
    <w:rsid w:val="00B20EFC"/>
    <w:rsid w:val="00B24552"/>
    <w:rsid w:val="00B25738"/>
    <w:rsid w:val="00B272B7"/>
    <w:rsid w:val="00B27696"/>
    <w:rsid w:val="00B27D29"/>
    <w:rsid w:val="00B301B8"/>
    <w:rsid w:val="00B303F3"/>
    <w:rsid w:val="00B3377E"/>
    <w:rsid w:val="00B36ED0"/>
    <w:rsid w:val="00B43231"/>
    <w:rsid w:val="00B44995"/>
    <w:rsid w:val="00B4503C"/>
    <w:rsid w:val="00B45A12"/>
    <w:rsid w:val="00B46FB9"/>
    <w:rsid w:val="00B479E2"/>
    <w:rsid w:val="00B47D6F"/>
    <w:rsid w:val="00B54384"/>
    <w:rsid w:val="00B546BB"/>
    <w:rsid w:val="00B57350"/>
    <w:rsid w:val="00B60278"/>
    <w:rsid w:val="00B60E41"/>
    <w:rsid w:val="00B70438"/>
    <w:rsid w:val="00B70951"/>
    <w:rsid w:val="00B70DF7"/>
    <w:rsid w:val="00B72EBD"/>
    <w:rsid w:val="00B739BE"/>
    <w:rsid w:val="00B75817"/>
    <w:rsid w:val="00B7718A"/>
    <w:rsid w:val="00B7722B"/>
    <w:rsid w:val="00B7770D"/>
    <w:rsid w:val="00B80579"/>
    <w:rsid w:val="00B83010"/>
    <w:rsid w:val="00B849E5"/>
    <w:rsid w:val="00BA13BA"/>
    <w:rsid w:val="00BA1FDF"/>
    <w:rsid w:val="00BA4BC7"/>
    <w:rsid w:val="00BA65AF"/>
    <w:rsid w:val="00BA7AC0"/>
    <w:rsid w:val="00BB0769"/>
    <w:rsid w:val="00BB0937"/>
    <w:rsid w:val="00BB2AE2"/>
    <w:rsid w:val="00BB66B6"/>
    <w:rsid w:val="00BB6AB9"/>
    <w:rsid w:val="00BB7378"/>
    <w:rsid w:val="00BC0389"/>
    <w:rsid w:val="00BC1985"/>
    <w:rsid w:val="00BC53D7"/>
    <w:rsid w:val="00BC7AED"/>
    <w:rsid w:val="00BD050F"/>
    <w:rsid w:val="00BD121D"/>
    <w:rsid w:val="00BD2778"/>
    <w:rsid w:val="00BD2901"/>
    <w:rsid w:val="00BD4063"/>
    <w:rsid w:val="00BE200D"/>
    <w:rsid w:val="00BE2EB1"/>
    <w:rsid w:val="00BE4D66"/>
    <w:rsid w:val="00BF2A28"/>
    <w:rsid w:val="00BF2DB0"/>
    <w:rsid w:val="00BF3DF7"/>
    <w:rsid w:val="00C06883"/>
    <w:rsid w:val="00C0690F"/>
    <w:rsid w:val="00C071B7"/>
    <w:rsid w:val="00C11B37"/>
    <w:rsid w:val="00C11BE8"/>
    <w:rsid w:val="00C13DB4"/>
    <w:rsid w:val="00C13F54"/>
    <w:rsid w:val="00C13F91"/>
    <w:rsid w:val="00C14CF9"/>
    <w:rsid w:val="00C1520C"/>
    <w:rsid w:val="00C16623"/>
    <w:rsid w:val="00C1698F"/>
    <w:rsid w:val="00C17210"/>
    <w:rsid w:val="00C17514"/>
    <w:rsid w:val="00C20000"/>
    <w:rsid w:val="00C222EA"/>
    <w:rsid w:val="00C2280F"/>
    <w:rsid w:val="00C229FB"/>
    <w:rsid w:val="00C22D70"/>
    <w:rsid w:val="00C23CF0"/>
    <w:rsid w:val="00C251F8"/>
    <w:rsid w:val="00C25BD1"/>
    <w:rsid w:val="00C3008E"/>
    <w:rsid w:val="00C31E76"/>
    <w:rsid w:val="00C32BF0"/>
    <w:rsid w:val="00C33DC6"/>
    <w:rsid w:val="00C341B4"/>
    <w:rsid w:val="00C35749"/>
    <w:rsid w:val="00C4068C"/>
    <w:rsid w:val="00C40D64"/>
    <w:rsid w:val="00C40F25"/>
    <w:rsid w:val="00C416C2"/>
    <w:rsid w:val="00C41BD6"/>
    <w:rsid w:val="00C41DB8"/>
    <w:rsid w:val="00C457EA"/>
    <w:rsid w:val="00C46528"/>
    <w:rsid w:val="00C51513"/>
    <w:rsid w:val="00C52316"/>
    <w:rsid w:val="00C53A36"/>
    <w:rsid w:val="00C54156"/>
    <w:rsid w:val="00C54349"/>
    <w:rsid w:val="00C55A8F"/>
    <w:rsid w:val="00C56D25"/>
    <w:rsid w:val="00C6042C"/>
    <w:rsid w:val="00C64A6E"/>
    <w:rsid w:val="00C6572C"/>
    <w:rsid w:val="00C65905"/>
    <w:rsid w:val="00C65FF4"/>
    <w:rsid w:val="00C67391"/>
    <w:rsid w:val="00C7019C"/>
    <w:rsid w:val="00C71577"/>
    <w:rsid w:val="00C75239"/>
    <w:rsid w:val="00C8050B"/>
    <w:rsid w:val="00C83693"/>
    <w:rsid w:val="00C8370B"/>
    <w:rsid w:val="00C843B9"/>
    <w:rsid w:val="00C85093"/>
    <w:rsid w:val="00C8520A"/>
    <w:rsid w:val="00C864FF"/>
    <w:rsid w:val="00C871D6"/>
    <w:rsid w:val="00C87CFE"/>
    <w:rsid w:val="00C9264B"/>
    <w:rsid w:val="00C931D4"/>
    <w:rsid w:val="00C93D38"/>
    <w:rsid w:val="00CA24A1"/>
    <w:rsid w:val="00CB0551"/>
    <w:rsid w:val="00CB0768"/>
    <w:rsid w:val="00CB2E4F"/>
    <w:rsid w:val="00CB5194"/>
    <w:rsid w:val="00CB565D"/>
    <w:rsid w:val="00CC05EE"/>
    <w:rsid w:val="00CC0AD7"/>
    <w:rsid w:val="00CC0E2A"/>
    <w:rsid w:val="00CC1326"/>
    <w:rsid w:val="00CC3526"/>
    <w:rsid w:val="00CC4D55"/>
    <w:rsid w:val="00CC4DEE"/>
    <w:rsid w:val="00CC4F2A"/>
    <w:rsid w:val="00CC4FB3"/>
    <w:rsid w:val="00CC5475"/>
    <w:rsid w:val="00CC6FA5"/>
    <w:rsid w:val="00CD0E95"/>
    <w:rsid w:val="00CD3BD6"/>
    <w:rsid w:val="00CD7410"/>
    <w:rsid w:val="00CE1EB7"/>
    <w:rsid w:val="00CE329D"/>
    <w:rsid w:val="00CF2383"/>
    <w:rsid w:val="00CF27F5"/>
    <w:rsid w:val="00CF28E9"/>
    <w:rsid w:val="00CF7F7A"/>
    <w:rsid w:val="00D01EAA"/>
    <w:rsid w:val="00D020BC"/>
    <w:rsid w:val="00D02F7B"/>
    <w:rsid w:val="00D03AED"/>
    <w:rsid w:val="00D119BE"/>
    <w:rsid w:val="00D15395"/>
    <w:rsid w:val="00D17002"/>
    <w:rsid w:val="00D20A9F"/>
    <w:rsid w:val="00D21247"/>
    <w:rsid w:val="00D21430"/>
    <w:rsid w:val="00D2172E"/>
    <w:rsid w:val="00D21758"/>
    <w:rsid w:val="00D21BC0"/>
    <w:rsid w:val="00D23988"/>
    <w:rsid w:val="00D30E25"/>
    <w:rsid w:val="00D30FA5"/>
    <w:rsid w:val="00D31AC0"/>
    <w:rsid w:val="00D335B7"/>
    <w:rsid w:val="00D352D1"/>
    <w:rsid w:val="00D35DD5"/>
    <w:rsid w:val="00D402F4"/>
    <w:rsid w:val="00D40437"/>
    <w:rsid w:val="00D43BE1"/>
    <w:rsid w:val="00D4520F"/>
    <w:rsid w:val="00D47AAE"/>
    <w:rsid w:val="00D505F7"/>
    <w:rsid w:val="00D50F3C"/>
    <w:rsid w:val="00D524FA"/>
    <w:rsid w:val="00D54EB9"/>
    <w:rsid w:val="00D553D2"/>
    <w:rsid w:val="00D55A71"/>
    <w:rsid w:val="00D5742A"/>
    <w:rsid w:val="00D57FDD"/>
    <w:rsid w:val="00D616C6"/>
    <w:rsid w:val="00D6251D"/>
    <w:rsid w:val="00D62D55"/>
    <w:rsid w:val="00D6458A"/>
    <w:rsid w:val="00D65018"/>
    <w:rsid w:val="00D65E8C"/>
    <w:rsid w:val="00D66F54"/>
    <w:rsid w:val="00D67000"/>
    <w:rsid w:val="00D67255"/>
    <w:rsid w:val="00D72039"/>
    <w:rsid w:val="00D72235"/>
    <w:rsid w:val="00D7224C"/>
    <w:rsid w:val="00D74C1F"/>
    <w:rsid w:val="00D7507A"/>
    <w:rsid w:val="00D753F3"/>
    <w:rsid w:val="00D77357"/>
    <w:rsid w:val="00D77FB0"/>
    <w:rsid w:val="00D8094A"/>
    <w:rsid w:val="00D8203B"/>
    <w:rsid w:val="00D84399"/>
    <w:rsid w:val="00D91C76"/>
    <w:rsid w:val="00D92459"/>
    <w:rsid w:val="00D95396"/>
    <w:rsid w:val="00D9628D"/>
    <w:rsid w:val="00D96660"/>
    <w:rsid w:val="00DA078A"/>
    <w:rsid w:val="00DA0D29"/>
    <w:rsid w:val="00DA0E62"/>
    <w:rsid w:val="00DA102F"/>
    <w:rsid w:val="00DA439C"/>
    <w:rsid w:val="00DA52BF"/>
    <w:rsid w:val="00DA551D"/>
    <w:rsid w:val="00DA5BE1"/>
    <w:rsid w:val="00DA767E"/>
    <w:rsid w:val="00DB00FF"/>
    <w:rsid w:val="00DB13D5"/>
    <w:rsid w:val="00DB3D2D"/>
    <w:rsid w:val="00DB47F3"/>
    <w:rsid w:val="00DB4CE2"/>
    <w:rsid w:val="00DB4D60"/>
    <w:rsid w:val="00DB6038"/>
    <w:rsid w:val="00DB6869"/>
    <w:rsid w:val="00DC093F"/>
    <w:rsid w:val="00DC227A"/>
    <w:rsid w:val="00DC49C3"/>
    <w:rsid w:val="00DC4AB6"/>
    <w:rsid w:val="00DC61B9"/>
    <w:rsid w:val="00DD1D50"/>
    <w:rsid w:val="00DD1F0B"/>
    <w:rsid w:val="00DD342E"/>
    <w:rsid w:val="00DD3C7C"/>
    <w:rsid w:val="00DD789C"/>
    <w:rsid w:val="00DE12A6"/>
    <w:rsid w:val="00DE63A9"/>
    <w:rsid w:val="00DE694D"/>
    <w:rsid w:val="00DE6B38"/>
    <w:rsid w:val="00DF384D"/>
    <w:rsid w:val="00DF3932"/>
    <w:rsid w:val="00DF5B92"/>
    <w:rsid w:val="00DF669F"/>
    <w:rsid w:val="00DF6AAA"/>
    <w:rsid w:val="00DF6FF0"/>
    <w:rsid w:val="00E01B78"/>
    <w:rsid w:val="00E01D9F"/>
    <w:rsid w:val="00E04004"/>
    <w:rsid w:val="00E04CD9"/>
    <w:rsid w:val="00E05976"/>
    <w:rsid w:val="00E075E2"/>
    <w:rsid w:val="00E10839"/>
    <w:rsid w:val="00E11CCE"/>
    <w:rsid w:val="00E12463"/>
    <w:rsid w:val="00E144AD"/>
    <w:rsid w:val="00E15783"/>
    <w:rsid w:val="00E16112"/>
    <w:rsid w:val="00E17922"/>
    <w:rsid w:val="00E17DD1"/>
    <w:rsid w:val="00E17F10"/>
    <w:rsid w:val="00E20563"/>
    <w:rsid w:val="00E205EF"/>
    <w:rsid w:val="00E21522"/>
    <w:rsid w:val="00E2153A"/>
    <w:rsid w:val="00E24691"/>
    <w:rsid w:val="00E26E5D"/>
    <w:rsid w:val="00E30DE2"/>
    <w:rsid w:val="00E33557"/>
    <w:rsid w:val="00E33793"/>
    <w:rsid w:val="00E403E6"/>
    <w:rsid w:val="00E42C11"/>
    <w:rsid w:val="00E4668F"/>
    <w:rsid w:val="00E4680B"/>
    <w:rsid w:val="00E4706E"/>
    <w:rsid w:val="00E471A9"/>
    <w:rsid w:val="00E47C24"/>
    <w:rsid w:val="00E54676"/>
    <w:rsid w:val="00E5563F"/>
    <w:rsid w:val="00E57CA7"/>
    <w:rsid w:val="00E60D7D"/>
    <w:rsid w:val="00E60F25"/>
    <w:rsid w:val="00E61912"/>
    <w:rsid w:val="00E62850"/>
    <w:rsid w:val="00E63078"/>
    <w:rsid w:val="00E638B2"/>
    <w:rsid w:val="00E642B2"/>
    <w:rsid w:val="00E6472C"/>
    <w:rsid w:val="00E64A83"/>
    <w:rsid w:val="00E65C32"/>
    <w:rsid w:val="00E66FC2"/>
    <w:rsid w:val="00E678E5"/>
    <w:rsid w:val="00E71D58"/>
    <w:rsid w:val="00E723DB"/>
    <w:rsid w:val="00E742F0"/>
    <w:rsid w:val="00E74388"/>
    <w:rsid w:val="00E74E19"/>
    <w:rsid w:val="00E75FBD"/>
    <w:rsid w:val="00E768DF"/>
    <w:rsid w:val="00E76A9E"/>
    <w:rsid w:val="00E8176E"/>
    <w:rsid w:val="00E82257"/>
    <w:rsid w:val="00E82E0D"/>
    <w:rsid w:val="00E84CC1"/>
    <w:rsid w:val="00E85BE2"/>
    <w:rsid w:val="00E91C6C"/>
    <w:rsid w:val="00E922AF"/>
    <w:rsid w:val="00E92789"/>
    <w:rsid w:val="00E93EB7"/>
    <w:rsid w:val="00E94AEF"/>
    <w:rsid w:val="00E97DAB"/>
    <w:rsid w:val="00EA111E"/>
    <w:rsid w:val="00EA13BD"/>
    <w:rsid w:val="00EA265A"/>
    <w:rsid w:val="00EA3294"/>
    <w:rsid w:val="00EA4033"/>
    <w:rsid w:val="00EA5988"/>
    <w:rsid w:val="00EA6A5A"/>
    <w:rsid w:val="00EB07A4"/>
    <w:rsid w:val="00EB0852"/>
    <w:rsid w:val="00EB1930"/>
    <w:rsid w:val="00EB2A28"/>
    <w:rsid w:val="00EB46BF"/>
    <w:rsid w:val="00EB5FD0"/>
    <w:rsid w:val="00EB7A98"/>
    <w:rsid w:val="00EB7B92"/>
    <w:rsid w:val="00EC3460"/>
    <w:rsid w:val="00EC3D7E"/>
    <w:rsid w:val="00EC3DE8"/>
    <w:rsid w:val="00EC4801"/>
    <w:rsid w:val="00ED508B"/>
    <w:rsid w:val="00ED51CB"/>
    <w:rsid w:val="00ED5F4B"/>
    <w:rsid w:val="00ED69D5"/>
    <w:rsid w:val="00ED7A07"/>
    <w:rsid w:val="00EE1B7E"/>
    <w:rsid w:val="00EE2439"/>
    <w:rsid w:val="00EE26A6"/>
    <w:rsid w:val="00EE290C"/>
    <w:rsid w:val="00EE4348"/>
    <w:rsid w:val="00EE5439"/>
    <w:rsid w:val="00EE63C8"/>
    <w:rsid w:val="00EE6761"/>
    <w:rsid w:val="00EF03A6"/>
    <w:rsid w:val="00EF0839"/>
    <w:rsid w:val="00EF27F9"/>
    <w:rsid w:val="00EF4D2E"/>
    <w:rsid w:val="00EF5153"/>
    <w:rsid w:val="00EF6945"/>
    <w:rsid w:val="00F0136E"/>
    <w:rsid w:val="00F055B3"/>
    <w:rsid w:val="00F07216"/>
    <w:rsid w:val="00F074B9"/>
    <w:rsid w:val="00F07537"/>
    <w:rsid w:val="00F07570"/>
    <w:rsid w:val="00F07CA5"/>
    <w:rsid w:val="00F104CE"/>
    <w:rsid w:val="00F13853"/>
    <w:rsid w:val="00F14FDF"/>
    <w:rsid w:val="00F1550A"/>
    <w:rsid w:val="00F17EC6"/>
    <w:rsid w:val="00F17F63"/>
    <w:rsid w:val="00F21A24"/>
    <w:rsid w:val="00F21B68"/>
    <w:rsid w:val="00F21C0C"/>
    <w:rsid w:val="00F228F5"/>
    <w:rsid w:val="00F22EC8"/>
    <w:rsid w:val="00F25EE8"/>
    <w:rsid w:val="00F26C63"/>
    <w:rsid w:val="00F27606"/>
    <w:rsid w:val="00F301DE"/>
    <w:rsid w:val="00F32BFB"/>
    <w:rsid w:val="00F32D81"/>
    <w:rsid w:val="00F33754"/>
    <w:rsid w:val="00F34468"/>
    <w:rsid w:val="00F3478F"/>
    <w:rsid w:val="00F35342"/>
    <w:rsid w:val="00F37854"/>
    <w:rsid w:val="00F412AD"/>
    <w:rsid w:val="00F4155B"/>
    <w:rsid w:val="00F429D3"/>
    <w:rsid w:val="00F44ECD"/>
    <w:rsid w:val="00F45734"/>
    <w:rsid w:val="00F46824"/>
    <w:rsid w:val="00F46CC9"/>
    <w:rsid w:val="00F50464"/>
    <w:rsid w:val="00F506B8"/>
    <w:rsid w:val="00F5169A"/>
    <w:rsid w:val="00F54176"/>
    <w:rsid w:val="00F54D17"/>
    <w:rsid w:val="00F554C9"/>
    <w:rsid w:val="00F55592"/>
    <w:rsid w:val="00F5692A"/>
    <w:rsid w:val="00F5745F"/>
    <w:rsid w:val="00F61C27"/>
    <w:rsid w:val="00F63648"/>
    <w:rsid w:val="00F6505E"/>
    <w:rsid w:val="00F65D43"/>
    <w:rsid w:val="00F70F9F"/>
    <w:rsid w:val="00F7286D"/>
    <w:rsid w:val="00F742E5"/>
    <w:rsid w:val="00F75314"/>
    <w:rsid w:val="00F82F9A"/>
    <w:rsid w:val="00F83F2C"/>
    <w:rsid w:val="00F84A2F"/>
    <w:rsid w:val="00F84EC9"/>
    <w:rsid w:val="00F85208"/>
    <w:rsid w:val="00F868E6"/>
    <w:rsid w:val="00F8757E"/>
    <w:rsid w:val="00F87983"/>
    <w:rsid w:val="00F87CAB"/>
    <w:rsid w:val="00F90D7E"/>
    <w:rsid w:val="00F92852"/>
    <w:rsid w:val="00F9452A"/>
    <w:rsid w:val="00F94933"/>
    <w:rsid w:val="00F95CD2"/>
    <w:rsid w:val="00F969F5"/>
    <w:rsid w:val="00F971D4"/>
    <w:rsid w:val="00FA29BF"/>
    <w:rsid w:val="00FA40A8"/>
    <w:rsid w:val="00FA49A4"/>
    <w:rsid w:val="00FA54B9"/>
    <w:rsid w:val="00FA7BD9"/>
    <w:rsid w:val="00FB2731"/>
    <w:rsid w:val="00FB2CF1"/>
    <w:rsid w:val="00FB4581"/>
    <w:rsid w:val="00FB56C9"/>
    <w:rsid w:val="00FB5E61"/>
    <w:rsid w:val="00FB69B6"/>
    <w:rsid w:val="00FB71E7"/>
    <w:rsid w:val="00FB725D"/>
    <w:rsid w:val="00FC11ED"/>
    <w:rsid w:val="00FC1DC1"/>
    <w:rsid w:val="00FC20BD"/>
    <w:rsid w:val="00FC3997"/>
    <w:rsid w:val="00FC5C1E"/>
    <w:rsid w:val="00FD0027"/>
    <w:rsid w:val="00FD02DA"/>
    <w:rsid w:val="00FD0395"/>
    <w:rsid w:val="00FD0A2A"/>
    <w:rsid w:val="00FD10D6"/>
    <w:rsid w:val="00FD1308"/>
    <w:rsid w:val="00FD38FE"/>
    <w:rsid w:val="00FD53B9"/>
    <w:rsid w:val="00FD593E"/>
    <w:rsid w:val="00FD69BD"/>
    <w:rsid w:val="00FE1A5A"/>
    <w:rsid w:val="00FE6439"/>
    <w:rsid w:val="00FF0B3C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2427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C1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2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1"/>
    <w:rsid w:val="009004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24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43FB"/>
    <w:pPr>
      <w:spacing w:after="0" w:line="240" w:lineRule="auto"/>
    </w:pPr>
    <w:rPr>
      <w:spacing w:val="8"/>
      <w:sz w:val="18"/>
    </w:rPr>
  </w:style>
  <w:style w:type="paragraph" w:customStyle="1" w:styleId="xmsolistparagraph">
    <w:name w:val="x_msolistparagraph"/>
    <w:basedOn w:val="Normal"/>
    <w:rsid w:val="004D18CE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2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5BA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5BA"/>
    <w:rPr>
      <w:b/>
      <w:bCs/>
      <w:spacing w:val="8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0BB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0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cv.hdiuky.ne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ypartnership.org/events/" TargetMode="External"/><Relationship Id="rId4" Type="http://schemas.openxmlformats.org/officeDocument/2006/relationships/styles" Target="styles.xml"/><Relationship Id="rId9" Type="http://schemas.openxmlformats.org/officeDocument/2006/relationships/hyperlink" Target="https://kypartnership.org/events/youth-cafe-5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2929EB-69A0-4F80-A285-97894B28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2022-05-06T19:44:00Z</dcterms:created>
  <dcterms:modified xsi:type="dcterms:W3CDTF">2022-05-06T19:44:00Z</dcterms:modified>
  <cp:version/>
</cp:coreProperties>
</file>