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210B" w14:textId="77777777" w:rsidR="00D612D5" w:rsidRPr="00D612D5" w:rsidRDefault="00000000" w:rsidP="00D612D5">
      <w:pPr>
        <w:pStyle w:val="Header"/>
        <w:spacing w:after="0" w:line="240" w:lineRule="auto"/>
        <w:jc w:val="center"/>
        <w:rPr>
          <w:rFonts w:ascii="Vijaya" w:hAnsi="Vijaya" w:cs="Vijaya"/>
          <w:b/>
          <w:bCs/>
          <w:color w:val="1E98A8"/>
          <w:sz w:val="44"/>
          <w:szCs w:val="44"/>
        </w:rPr>
      </w:pPr>
      <w:bookmarkStart w:id="0" w:name="_Hlk87599022"/>
      <w:r w:rsidRPr="00D612D5">
        <w:rPr>
          <w:rFonts w:ascii="Vijaya" w:hAnsi="Vijaya" w:cs="Vijaya"/>
          <w:b/>
          <w:bCs/>
          <w:noProof/>
          <w:color w:val="1E98A8"/>
          <w:sz w:val="44"/>
          <w:szCs w:val="44"/>
        </w:rPr>
        <w:drawing>
          <wp:anchor distT="0" distB="0" distL="114300" distR="114300" simplePos="0" relativeHeight="251658240" behindDoc="0" locked="0" layoutInCell="1" allowOverlap="1" wp14:anchorId="2520D34F" wp14:editId="2038CF2A">
            <wp:simplePos x="0" y="0"/>
            <wp:positionH relativeFrom="margin">
              <wp:posOffset>-679450</wp:posOffset>
            </wp:positionH>
            <wp:positionV relativeFrom="paragraph">
              <wp:posOffset>0</wp:posOffset>
            </wp:positionV>
            <wp:extent cx="2233930" cy="11741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 five logo.oct.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3930" cy="1174115"/>
                    </a:xfrm>
                    <a:prstGeom prst="rect">
                      <a:avLst/>
                    </a:prstGeom>
                  </pic:spPr>
                </pic:pic>
              </a:graphicData>
            </a:graphic>
            <wp14:sizeRelH relativeFrom="margin">
              <wp14:pctWidth>0</wp14:pctWidth>
            </wp14:sizeRelH>
            <wp14:sizeRelV relativeFrom="margin">
              <wp14:pctHeight>0</wp14:pctHeight>
            </wp14:sizeRelV>
          </wp:anchor>
        </w:drawing>
      </w:r>
      <w:r w:rsidRPr="00D612D5">
        <w:rPr>
          <w:rFonts w:ascii="Vijaya" w:hAnsi="Vijaya" w:cs="Vijaya"/>
          <w:b/>
          <w:bCs/>
          <w:color w:val="1E98A8"/>
          <w:sz w:val="44"/>
          <w:szCs w:val="44"/>
        </w:rPr>
        <w:t>Lakes Regional GMIT Meeting</w:t>
      </w:r>
    </w:p>
    <w:p w14:paraId="398DAB60" w14:textId="0A2DDE91" w:rsidR="001B5443" w:rsidRPr="00D612D5" w:rsidRDefault="00000000" w:rsidP="00D612D5">
      <w:pPr>
        <w:pStyle w:val="Header"/>
        <w:spacing w:after="0" w:line="240" w:lineRule="auto"/>
        <w:jc w:val="center"/>
        <w:rPr>
          <w:rFonts w:ascii="Vijaya" w:hAnsi="Vijaya" w:cs="Vijaya"/>
          <w:b/>
          <w:bCs/>
          <w:color w:val="1E98A8"/>
          <w:sz w:val="32"/>
          <w:szCs w:val="32"/>
        </w:rPr>
      </w:pPr>
      <w:r w:rsidRPr="00D612D5">
        <w:rPr>
          <w:rFonts w:ascii="Vijaya" w:hAnsi="Vijaya" w:cs="Vijaya"/>
          <w:b/>
          <w:bCs/>
          <w:color w:val="1E98A8"/>
          <w:sz w:val="32"/>
          <w:szCs w:val="32"/>
        </w:rPr>
        <w:t>(Grant Management &amp; Implementation Team)</w:t>
      </w:r>
    </w:p>
    <w:p w14:paraId="0AF443AA" w14:textId="4DA77834" w:rsidR="001B5443" w:rsidRPr="00EF61DE" w:rsidRDefault="008E3FB4" w:rsidP="00D612D5">
      <w:pPr>
        <w:pStyle w:val="Header"/>
        <w:spacing w:after="0" w:line="240" w:lineRule="auto"/>
        <w:jc w:val="center"/>
        <w:rPr>
          <w:rFonts w:ascii="Vijaya" w:hAnsi="Vijaya" w:cs="Vijaya"/>
          <w:b/>
          <w:bCs/>
          <w:color w:val="2F5496" w:themeColor="accent1" w:themeShade="BF"/>
          <w:sz w:val="28"/>
          <w:szCs w:val="28"/>
        </w:rPr>
      </w:pPr>
      <w:r w:rsidRPr="00D612D5">
        <w:rPr>
          <w:rFonts w:ascii="Vijaya" w:hAnsi="Vijaya" w:cs="Vijaya"/>
          <w:b/>
          <w:bCs/>
          <w:color w:val="1E98A8"/>
          <w:sz w:val="32"/>
          <w:szCs w:val="32"/>
        </w:rPr>
        <w:t>September 19, 2023</w:t>
      </w:r>
      <w:r w:rsidR="00287B4A" w:rsidRPr="00D612D5">
        <w:rPr>
          <w:rFonts w:ascii="Vijaya" w:hAnsi="Vijaya" w:cs="Vijaya"/>
          <w:b/>
          <w:bCs/>
          <w:color w:val="1E98A8"/>
          <w:sz w:val="32"/>
          <w:szCs w:val="32"/>
        </w:rPr>
        <w:t xml:space="preserve"> @ 1:30 PM </w:t>
      </w:r>
      <w:r w:rsidR="00E46AB8" w:rsidRPr="00D612D5">
        <w:rPr>
          <w:rFonts w:ascii="Vijaya" w:hAnsi="Vijaya" w:cs="Vijaya"/>
          <w:b/>
          <w:bCs/>
          <w:color w:val="1E98A8"/>
          <w:sz w:val="32"/>
          <w:szCs w:val="32"/>
        </w:rPr>
        <w:t xml:space="preserve">CST </w:t>
      </w:r>
      <w:r w:rsidR="00287B4A" w:rsidRPr="00D612D5">
        <w:rPr>
          <w:rFonts w:ascii="Vijaya" w:hAnsi="Vijaya" w:cs="Vijaya"/>
          <w:b/>
          <w:bCs/>
          <w:color w:val="1E98A8"/>
          <w:sz w:val="32"/>
          <w:szCs w:val="32"/>
        </w:rPr>
        <w:t>via Zoom</w:t>
      </w:r>
    </w:p>
    <w:bookmarkEnd w:id="0"/>
    <w:p w14:paraId="57D496AA" w14:textId="77777777" w:rsidR="001B5443" w:rsidRDefault="001B5443" w:rsidP="00383AC2">
      <w:pPr>
        <w:rPr>
          <w:rFonts w:ascii="Century Gothic" w:hAnsi="Century Gothic"/>
          <w:sz w:val="24"/>
        </w:rPr>
      </w:pPr>
    </w:p>
    <w:tbl>
      <w:tblPr>
        <w:tblStyle w:val="TableGrid"/>
        <w:tblW w:w="11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621"/>
        <w:gridCol w:w="25"/>
      </w:tblGrid>
      <w:tr w:rsidR="00D1149F" w14:paraId="7A175C9A" w14:textId="77777777" w:rsidTr="000307D9">
        <w:trPr>
          <w:trHeight w:val="1899"/>
          <w:jc w:val="center"/>
        </w:trPr>
        <w:tc>
          <w:tcPr>
            <w:tcW w:w="11005" w:type="dxa"/>
            <w:gridSpan w:val="4"/>
            <w:shd w:val="clear" w:color="auto" w:fill="8EAADB" w:themeFill="accent1" w:themeFillTint="99"/>
            <w:vAlign w:val="center"/>
          </w:tcPr>
          <w:p w14:paraId="0D6BC2A8" w14:textId="77777777" w:rsidR="00383AC2" w:rsidRPr="00915AC6" w:rsidRDefault="00000000" w:rsidP="006C5EF2">
            <w:pPr>
              <w:pStyle w:val="MinutesandAgendaTitles"/>
              <w:rPr>
                <w:rFonts w:ascii="Century Gothic" w:hAnsi="Century Gothic"/>
                <w:color w:val="1E98A8"/>
                <w:sz w:val="28"/>
                <w:szCs w:val="24"/>
              </w:rPr>
            </w:pPr>
            <w:bookmarkStart w:id="1" w:name="_Hlk91585684"/>
            <w:bookmarkStart w:id="2" w:name="_Hlk97908037"/>
            <w:r w:rsidRPr="00915AC6">
              <w:rPr>
                <w:noProof/>
                <w:color w:val="1E98A8"/>
              </w:rPr>
              <mc:AlternateContent>
                <mc:Choice Requires="wps">
                  <w:drawing>
                    <wp:anchor distT="0" distB="45720" distL="114300" distR="114300" simplePos="0" relativeHeight="251659264" behindDoc="0" locked="0" layoutInCell="1" allowOverlap="1" wp14:anchorId="6C3F00E1" wp14:editId="4811B970">
                      <wp:simplePos x="0" y="0"/>
                      <wp:positionH relativeFrom="margin">
                        <wp:posOffset>644525</wp:posOffset>
                      </wp:positionH>
                      <wp:positionV relativeFrom="page">
                        <wp:posOffset>127000</wp:posOffset>
                      </wp:positionV>
                      <wp:extent cx="5784850" cy="1289050"/>
                      <wp:effectExtent l="0" t="0" r="635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89050"/>
                              </a:xfrm>
                              <a:prstGeom prst="rect">
                                <a:avLst/>
                              </a:prstGeom>
                              <a:solidFill>
                                <a:schemeClr val="bg2"/>
                              </a:solidFill>
                              <a:ln w="9525">
                                <a:solidFill>
                                  <a:srgbClr val="000000"/>
                                </a:solidFill>
                                <a:miter lim="800000"/>
                                <a:headEnd/>
                                <a:tailEnd/>
                              </a:ln>
                            </wps:spPr>
                            <wps:txbx>
                              <w:txbxContent>
                                <w:p w14:paraId="6B03E7B5" w14:textId="77777777" w:rsidR="001B5443" w:rsidRPr="001C1152" w:rsidRDefault="00000000" w:rsidP="00531943">
                                  <w:pPr>
                                    <w:pStyle w:val="BodyCopy"/>
                                    <w:pBdr>
                                      <w:top w:val="single" w:sz="4" w:space="9" w:color="auto"/>
                                      <w:left w:val="single" w:sz="4" w:space="4" w:color="auto"/>
                                      <w:bottom w:val="single" w:sz="4" w:space="1" w:color="auto"/>
                                      <w:right w:val="single" w:sz="4" w:space="4" w:color="auto"/>
                                    </w:pBdr>
                                    <w:rPr>
                                      <w:rFonts w:ascii="Vijaya" w:hAnsi="Vijaya" w:cs="Vijaya"/>
                                      <w:b/>
                                      <w:sz w:val="24"/>
                                      <w:szCs w:val="24"/>
                                    </w:rPr>
                                  </w:pPr>
                                  <w:r w:rsidRPr="00D612D5">
                                    <w:rPr>
                                      <w:rFonts w:ascii="Vijaya" w:hAnsi="Vijaya" w:cs="Vijaya"/>
                                      <w:b/>
                                      <w:color w:val="1E98A8"/>
                                      <w:sz w:val="24"/>
                                      <w:szCs w:val="24"/>
                                    </w:rPr>
                                    <w:t xml:space="preserve">Goal of the Grant: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0FDD0BC9" w14:textId="77777777" w:rsidR="001B5443" w:rsidRPr="001C1152" w:rsidRDefault="00000000" w:rsidP="00531943">
                                  <w:pPr>
                                    <w:pBdr>
                                      <w:top w:val="single" w:sz="4" w:space="9" w:color="auto"/>
                                      <w:left w:val="single" w:sz="4" w:space="4" w:color="auto"/>
                                      <w:bottom w:val="single" w:sz="4" w:space="1" w:color="auto"/>
                                      <w:right w:val="single" w:sz="4" w:space="4" w:color="auto"/>
                                    </w:pBdr>
                                    <w:rPr>
                                      <w:rFonts w:ascii="Vijaya" w:hAnsi="Vijaya" w:cs="Vijaya"/>
                                      <w:sz w:val="24"/>
                                      <w:szCs w:val="24"/>
                                    </w:rPr>
                                  </w:pPr>
                                  <w:r w:rsidRPr="00D612D5">
                                    <w:rPr>
                                      <w:rFonts w:ascii="Vijaya" w:hAnsi="Vijaya" w:cs="Vijaya"/>
                                      <w:b/>
                                      <w:color w:val="1E98A8"/>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2E19C968" w14:textId="77777777" w:rsidR="00383AC2" w:rsidRPr="007F59FA" w:rsidRDefault="00383AC2" w:rsidP="00383AC2">
                                  <w:pPr>
                                    <w:rPr>
                                      <w:rFonts w:ascii="Arial" w:hAnsi="Arial" w:cs="Arial"/>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C3F00E1" id="_x0000_t202" coordsize="21600,21600" o:spt="202" path="m,l,21600r21600,l21600,xe">
                      <v:stroke joinstyle="miter"/>
                      <v:path gradientshapeok="t" o:connecttype="rect"/>
                    </v:shapetype>
                    <v:shape id="Text Box 1" o:spid="_x0000_s1026" type="#_x0000_t202" style="position:absolute;margin-left:50.75pt;margin-top:10pt;width:455.5pt;height:101.5pt;z-index:251659264;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" fillcolor="#e7e6e6 [3214]">
                      <v:textbox>
                        <w:txbxContent>
                          <w:p w14:paraId="6B03E7B5" w14:textId="77777777" w:rsidR="001B5443" w:rsidRPr="001C1152" w:rsidRDefault="00000000" w:rsidP="00531943">
                            <w:pPr>
                              <w:pStyle w:val="BodyCopy"/>
                              <w:pBdr>
                                <w:top w:val="single" w:sz="4" w:space="9" w:color="auto"/>
                                <w:left w:val="single" w:sz="4" w:space="4" w:color="auto"/>
                                <w:bottom w:val="single" w:sz="4" w:space="1" w:color="auto"/>
                                <w:right w:val="single" w:sz="4" w:space="4" w:color="auto"/>
                              </w:pBdr>
                              <w:rPr>
                                <w:rFonts w:ascii="Vijaya" w:hAnsi="Vijaya" w:cs="Vijaya"/>
                                <w:b/>
                                <w:sz w:val="24"/>
                                <w:szCs w:val="24"/>
                              </w:rPr>
                            </w:pPr>
                            <w:r w:rsidRPr="00D612D5">
                              <w:rPr>
                                <w:rFonts w:ascii="Vijaya" w:hAnsi="Vijaya" w:cs="Vijaya"/>
                                <w:b/>
                                <w:color w:val="1E98A8"/>
                                <w:sz w:val="24"/>
                                <w:szCs w:val="24"/>
                              </w:rPr>
                              <w:t xml:space="preserve">Goal of the Grant: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0FDD0BC9" w14:textId="77777777" w:rsidR="001B5443" w:rsidRPr="001C1152" w:rsidRDefault="00000000" w:rsidP="00531943">
                            <w:pPr>
                              <w:pBdr>
                                <w:top w:val="single" w:sz="4" w:space="9" w:color="auto"/>
                                <w:left w:val="single" w:sz="4" w:space="4" w:color="auto"/>
                                <w:bottom w:val="single" w:sz="4" w:space="1" w:color="auto"/>
                                <w:right w:val="single" w:sz="4" w:space="4" w:color="auto"/>
                              </w:pBdr>
                              <w:rPr>
                                <w:rFonts w:ascii="Vijaya" w:hAnsi="Vijaya" w:cs="Vijaya"/>
                                <w:sz w:val="24"/>
                                <w:szCs w:val="24"/>
                              </w:rPr>
                            </w:pPr>
                            <w:r w:rsidRPr="00D612D5">
                              <w:rPr>
                                <w:rFonts w:ascii="Vijaya" w:hAnsi="Vijaya" w:cs="Vijaya"/>
                                <w:b/>
                                <w:color w:val="1E98A8"/>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2E19C968" w14:textId="77777777" w:rsidR="00383AC2" w:rsidRPr="007F59FA" w:rsidRDefault="00383AC2" w:rsidP="00383AC2">
                            <w:pPr>
                              <w:rPr>
                                <w:rFonts w:ascii="Arial" w:hAnsi="Arial" w:cs="Arial"/>
                                <w:szCs w:val="20"/>
                              </w:rPr>
                            </w:pPr>
                          </w:p>
                        </w:txbxContent>
                      </v:textbox>
                      <w10:wrap type="square" anchorx="margin" anchory="page"/>
                    </v:shape>
                  </w:pict>
                </mc:Fallback>
              </mc:AlternateContent>
            </w:r>
            <w:r w:rsidRPr="00915AC6">
              <w:rPr>
                <w:rFonts w:ascii="Century Gothic" w:hAnsi="Century Gothic"/>
                <w:color w:val="1E98A8"/>
                <w:sz w:val="28"/>
                <w:szCs w:val="24"/>
              </w:rPr>
              <w:t xml:space="preserve"> </w:t>
            </w:r>
          </w:p>
        </w:tc>
      </w:tr>
      <w:tr w:rsidR="00D1149F" w14:paraId="10AE2C09" w14:textId="77777777" w:rsidTr="000307D9">
        <w:trPr>
          <w:jc w:val="center"/>
        </w:trPr>
        <w:tc>
          <w:tcPr>
            <w:tcW w:w="11005" w:type="dxa"/>
            <w:gridSpan w:val="4"/>
            <w:tcBorders>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6D487B46" w14:textId="413CF3D4" w:rsidR="00A073C5" w:rsidRPr="00915AC6" w:rsidRDefault="00000000" w:rsidP="00915AC6">
            <w:pPr>
              <w:pStyle w:val="MinutesandAgendaTitles"/>
              <w:jc w:val="center"/>
              <w:rPr>
                <w:rFonts w:ascii="Century Gothic" w:hAnsi="Century Gothic" w:cs="Arial"/>
                <w:b w:val="0"/>
                <w:noProof/>
                <w:color w:val="1E98A8"/>
                <w:sz w:val="22"/>
                <w:szCs w:val="20"/>
              </w:rPr>
            </w:pPr>
            <w:r w:rsidRPr="00915AC6">
              <w:rPr>
                <w:rFonts w:ascii="Century Gothic" w:hAnsi="Century Gothic"/>
                <w:color w:val="000000" w:themeColor="text1"/>
                <w:sz w:val="28"/>
                <w:szCs w:val="24"/>
              </w:rPr>
              <w:t>Attendees</w:t>
            </w:r>
            <w:r w:rsidR="00915AC6">
              <w:rPr>
                <w:rFonts w:ascii="Century Gothic" w:hAnsi="Century Gothic"/>
                <w:color w:val="000000" w:themeColor="text1"/>
                <w:sz w:val="28"/>
                <w:szCs w:val="24"/>
              </w:rPr>
              <w:t>:</w:t>
            </w:r>
          </w:p>
        </w:tc>
      </w:tr>
      <w:tr w:rsidR="00D1149F" w14:paraId="103AE960" w14:textId="77777777" w:rsidTr="000307D9">
        <w:trPr>
          <w:trHeight w:val="6074"/>
          <w:jc w:val="center"/>
        </w:trPr>
        <w:tc>
          <w:tcPr>
            <w:tcW w:w="11005"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tbl>
            <w:tblPr>
              <w:tblStyle w:val="TableGrid"/>
              <w:tblW w:w="10765" w:type="dxa"/>
              <w:tblLook w:val="04A0" w:firstRow="1" w:lastRow="0" w:firstColumn="1" w:lastColumn="0" w:noHBand="0" w:noVBand="1"/>
            </w:tblPr>
            <w:tblGrid>
              <w:gridCol w:w="3295"/>
              <w:gridCol w:w="3510"/>
              <w:gridCol w:w="3960"/>
            </w:tblGrid>
            <w:tr w:rsidR="00D1149F" w14:paraId="36018235" w14:textId="77777777" w:rsidTr="00E31D83">
              <w:tc>
                <w:tcPr>
                  <w:tcW w:w="3295" w:type="dxa"/>
                  <w:vAlign w:val="center"/>
                </w:tcPr>
                <w:p w14:paraId="04DC15A3" w14:textId="77777777" w:rsidR="00BD36B1" w:rsidRPr="00E31D83" w:rsidRDefault="00000000"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SOC FIVE Staff</w:t>
                  </w:r>
                </w:p>
              </w:tc>
              <w:tc>
                <w:tcPr>
                  <w:tcW w:w="3510" w:type="dxa"/>
                  <w:vAlign w:val="center"/>
                </w:tcPr>
                <w:p w14:paraId="0A36C2D1" w14:textId="77777777" w:rsidR="00BD36B1" w:rsidRPr="00E31D83" w:rsidRDefault="00000000"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DCBS</w:t>
                  </w:r>
                </w:p>
              </w:tc>
              <w:tc>
                <w:tcPr>
                  <w:tcW w:w="3960" w:type="dxa"/>
                  <w:vAlign w:val="center"/>
                </w:tcPr>
                <w:p w14:paraId="71DC9308" w14:textId="77777777" w:rsidR="00BD36B1" w:rsidRPr="00E31D83" w:rsidRDefault="00000000"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Four Rivers Behavioral Health</w:t>
                  </w:r>
                </w:p>
              </w:tc>
            </w:tr>
            <w:tr w:rsidR="000A3DA8" w14:paraId="0BBDC498" w14:textId="77777777" w:rsidTr="003E6080">
              <w:tc>
                <w:tcPr>
                  <w:tcW w:w="3295" w:type="dxa"/>
                  <w:vAlign w:val="center"/>
                </w:tcPr>
                <w:p w14:paraId="72ECFF19" w14:textId="49DBA21F" w:rsidR="000A3DA8" w:rsidRPr="005A3385" w:rsidRDefault="000A3DA8" w:rsidP="000A3DA8">
                  <w:pPr>
                    <w:pStyle w:val="NormalWeb"/>
                    <w:spacing w:before="0" w:beforeAutospacing="0" w:after="0" w:afterAutospacing="0"/>
                    <w:rPr>
                      <w:rFonts w:ascii="Century Gothic" w:hAnsi="Century Gothic"/>
                      <w:bCs/>
                      <w:sz w:val="20"/>
                      <w:szCs w:val="20"/>
                    </w:rPr>
                  </w:pPr>
                  <w:r w:rsidRPr="005A3385">
                    <w:rPr>
                      <w:rFonts w:ascii="Century Gothic" w:hAnsi="Century Gothic"/>
                      <w:bCs/>
                      <w:sz w:val="20"/>
                      <w:szCs w:val="20"/>
                    </w:rPr>
                    <w:t xml:space="preserve">Tammi Taylor, </w:t>
                  </w:r>
                  <w:r>
                    <w:rPr>
                      <w:rFonts w:ascii="Century Gothic" w:hAnsi="Century Gothic"/>
                      <w:bCs/>
                      <w:sz w:val="20"/>
                      <w:szCs w:val="20"/>
                    </w:rPr>
                    <w:t xml:space="preserve">The </w:t>
                  </w:r>
                  <w:r w:rsidRPr="005A3385">
                    <w:rPr>
                      <w:rFonts w:ascii="Century Gothic" w:hAnsi="Century Gothic"/>
                      <w:bCs/>
                      <w:sz w:val="20"/>
                      <w:szCs w:val="20"/>
                    </w:rPr>
                    <w:t>Lakes Implementation Specialist</w:t>
                  </w:r>
                </w:p>
              </w:tc>
              <w:tc>
                <w:tcPr>
                  <w:tcW w:w="3510" w:type="dxa"/>
                  <w:vAlign w:val="center"/>
                </w:tcPr>
                <w:p w14:paraId="090345BE" w14:textId="4A1C3170" w:rsidR="000A3DA8" w:rsidRPr="00FF79AB" w:rsidRDefault="000A3DA8" w:rsidP="000A3DA8">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Rene Buckingham, SRA</w:t>
                  </w:r>
                </w:p>
              </w:tc>
              <w:tc>
                <w:tcPr>
                  <w:tcW w:w="3960" w:type="dxa"/>
                  <w:vAlign w:val="center"/>
                </w:tcPr>
                <w:p w14:paraId="5D972D9D" w14:textId="62B38E0C" w:rsidR="000A3DA8" w:rsidRPr="005A3385" w:rsidRDefault="000A3DA8" w:rsidP="000A3DA8">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 xml:space="preserve">Leah </w:t>
                  </w:r>
                  <w:proofErr w:type="spellStart"/>
                  <w:r>
                    <w:rPr>
                      <w:rFonts w:ascii="Century Gothic" w:hAnsi="Century Gothic"/>
                      <w:bCs/>
                      <w:sz w:val="20"/>
                      <w:szCs w:val="20"/>
                    </w:rPr>
                    <w:t>Fondaw</w:t>
                  </w:r>
                  <w:proofErr w:type="spellEnd"/>
                  <w:r>
                    <w:rPr>
                      <w:rFonts w:ascii="Century Gothic" w:hAnsi="Century Gothic"/>
                      <w:bCs/>
                      <w:sz w:val="20"/>
                      <w:szCs w:val="20"/>
                    </w:rPr>
                    <w:t>, VP Clinical Services</w:t>
                  </w:r>
                </w:p>
              </w:tc>
            </w:tr>
            <w:tr w:rsidR="000A3DA8" w14:paraId="37E0E900" w14:textId="77777777" w:rsidTr="00E31D83">
              <w:tc>
                <w:tcPr>
                  <w:tcW w:w="3295" w:type="dxa"/>
                  <w:vAlign w:val="center"/>
                </w:tcPr>
                <w:p w14:paraId="0A2BA58F" w14:textId="77777777" w:rsidR="000A3DA8" w:rsidRPr="005A3385" w:rsidRDefault="000A3DA8" w:rsidP="000A3DA8">
                  <w:pPr>
                    <w:pStyle w:val="NormalWeb"/>
                    <w:spacing w:before="0" w:beforeAutospacing="0" w:after="0" w:afterAutospacing="0"/>
                    <w:rPr>
                      <w:rFonts w:ascii="Century Gothic" w:hAnsi="Century Gothic"/>
                      <w:bCs/>
                      <w:sz w:val="20"/>
                      <w:szCs w:val="20"/>
                    </w:rPr>
                  </w:pPr>
                  <w:r w:rsidRPr="005A3385">
                    <w:rPr>
                      <w:rFonts w:ascii="Century Gothic" w:hAnsi="Century Gothic"/>
                      <w:bCs/>
                      <w:sz w:val="20"/>
                      <w:szCs w:val="20"/>
                    </w:rPr>
                    <w:t>Kelly Dorman, Salt River Trail Implementation Specialist</w:t>
                  </w:r>
                </w:p>
              </w:tc>
              <w:tc>
                <w:tcPr>
                  <w:tcW w:w="3510" w:type="dxa"/>
                  <w:vAlign w:val="center"/>
                </w:tcPr>
                <w:p w14:paraId="477B041D" w14:textId="617E0C6B" w:rsidR="000A3DA8" w:rsidRPr="005A3385" w:rsidRDefault="000A3DA8" w:rsidP="000A3DA8">
                  <w:pPr>
                    <w:pStyle w:val="NormalWeb"/>
                    <w:spacing w:before="0" w:beforeAutospacing="0" w:after="0" w:afterAutospacing="0"/>
                    <w:rPr>
                      <w:rFonts w:ascii="Century Gothic" w:hAnsi="Century Gothic"/>
                      <w:bCs/>
                      <w:strike/>
                      <w:sz w:val="20"/>
                      <w:szCs w:val="20"/>
                    </w:rPr>
                  </w:pPr>
                  <w:r w:rsidRPr="005A3385">
                    <w:rPr>
                      <w:rFonts w:ascii="Century Gothic" w:hAnsi="Century Gothic"/>
                      <w:bCs/>
                      <w:sz w:val="20"/>
                      <w:szCs w:val="20"/>
                    </w:rPr>
                    <w:t>Janet Doyel, SRCA (East)</w:t>
                  </w:r>
                </w:p>
              </w:tc>
              <w:tc>
                <w:tcPr>
                  <w:tcW w:w="3960" w:type="dxa"/>
                  <w:vAlign w:val="center"/>
                </w:tcPr>
                <w:p w14:paraId="6BDA7C56" w14:textId="64E55995" w:rsidR="000A3DA8" w:rsidRPr="005A3385" w:rsidRDefault="000A3DA8" w:rsidP="000A3DA8">
                  <w:pPr>
                    <w:pStyle w:val="NormalWeb"/>
                    <w:spacing w:before="0" w:beforeAutospacing="0" w:after="0" w:afterAutospacing="0"/>
                    <w:rPr>
                      <w:rFonts w:ascii="Century Gothic" w:hAnsi="Century Gothic"/>
                      <w:bCs/>
                      <w:strike/>
                      <w:sz w:val="20"/>
                      <w:szCs w:val="20"/>
                    </w:rPr>
                  </w:pPr>
                  <w:r w:rsidRPr="005A3385">
                    <w:rPr>
                      <w:rFonts w:ascii="Century Gothic" w:hAnsi="Century Gothic"/>
                      <w:bCs/>
                      <w:sz w:val="20"/>
                      <w:szCs w:val="20"/>
                    </w:rPr>
                    <w:t>Wendy Lay, Children’s Services Director</w:t>
                  </w:r>
                </w:p>
              </w:tc>
            </w:tr>
            <w:tr w:rsidR="000A3DA8" w14:paraId="5FD29F3C" w14:textId="77777777" w:rsidTr="00CE06F0">
              <w:tc>
                <w:tcPr>
                  <w:tcW w:w="3295" w:type="dxa"/>
                  <w:vAlign w:val="center"/>
                </w:tcPr>
                <w:p w14:paraId="4A578548" w14:textId="682E4EB8" w:rsidR="000A3DA8" w:rsidRPr="005A3385" w:rsidRDefault="000A3DA8" w:rsidP="000A3DA8">
                  <w:pPr>
                    <w:pStyle w:val="NormalWeb"/>
                    <w:spacing w:before="0" w:beforeAutospacing="0" w:after="0" w:afterAutospacing="0"/>
                    <w:rPr>
                      <w:rFonts w:ascii="Century Gothic" w:hAnsi="Century Gothic"/>
                      <w:bCs/>
                      <w:sz w:val="20"/>
                      <w:szCs w:val="20"/>
                    </w:rPr>
                  </w:pPr>
                  <w:r w:rsidRPr="005A3385">
                    <w:rPr>
                      <w:rFonts w:ascii="Century Gothic" w:hAnsi="Century Gothic"/>
                      <w:bCs/>
                      <w:sz w:val="20"/>
                      <w:szCs w:val="20"/>
                    </w:rPr>
                    <w:t xml:space="preserve">Maxine Reid, Cumberland Implementation Specialist </w:t>
                  </w:r>
                </w:p>
              </w:tc>
              <w:tc>
                <w:tcPr>
                  <w:tcW w:w="3510" w:type="dxa"/>
                  <w:vAlign w:val="center"/>
                </w:tcPr>
                <w:p w14:paraId="1AA104A8" w14:textId="2270BD84" w:rsidR="000A3DA8" w:rsidRPr="005A3385" w:rsidRDefault="000A3DA8" w:rsidP="000A3DA8">
                  <w:pPr>
                    <w:pStyle w:val="NormalWeb"/>
                    <w:spacing w:before="0" w:beforeAutospacing="0" w:after="0" w:afterAutospacing="0"/>
                    <w:rPr>
                      <w:rFonts w:ascii="Century Gothic" w:hAnsi="Century Gothic"/>
                      <w:bCs/>
                      <w:sz w:val="20"/>
                      <w:szCs w:val="20"/>
                    </w:rPr>
                  </w:pPr>
                  <w:r w:rsidRPr="005A3385">
                    <w:rPr>
                      <w:rFonts w:ascii="Century Gothic" w:hAnsi="Century Gothic"/>
                      <w:bCs/>
                      <w:sz w:val="20"/>
                      <w:szCs w:val="20"/>
                    </w:rPr>
                    <w:t>Susan Rudd, CPS Specialist (East)</w:t>
                  </w:r>
                </w:p>
              </w:tc>
              <w:tc>
                <w:tcPr>
                  <w:tcW w:w="3960" w:type="dxa"/>
                  <w:vAlign w:val="center"/>
                </w:tcPr>
                <w:p w14:paraId="2E3C7148" w14:textId="23F206D5" w:rsidR="000A3DA8" w:rsidRPr="005A35B7" w:rsidRDefault="000A3DA8" w:rsidP="000A3DA8">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Shelly King, LRC</w:t>
                  </w:r>
                </w:p>
              </w:tc>
            </w:tr>
            <w:tr w:rsidR="00915AC6" w14:paraId="0506056F" w14:textId="77777777" w:rsidTr="00915AC6">
              <w:trPr>
                <w:trHeight w:val="359"/>
              </w:trPr>
              <w:tc>
                <w:tcPr>
                  <w:tcW w:w="3295" w:type="dxa"/>
                  <w:vAlign w:val="center"/>
                </w:tcPr>
                <w:p w14:paraId="2E33B6F6" w14:textId="5D8FAF9A" w:rsidR="00915AC6" w:rsidRPr="005A3385" w:rsidRDefault="00915AC6" w:rsidP="00915AC6">
                  <w:pPr>
                    <w:pStyle w:val="NormalWeb"/>
                    <w:spacing w:before="0" w:beforeAutospacing="0" w:after="0" w:afterAutospacing="0"/>
                    <w:rPr>
                      <w:rFonts w:ascii="Century Gothic" w:hAnsi="Century Gothic"/>
                      <w:bCs/>
                      <w:sz w:val="20"/>
                      <w:szCs w:val="20"/>
                    </w:rPr>
                  </w:pPr>
                  <w:r w:rsidRPr="005A3385">
                    <w:rPr>
                      <w:rFonts w:ascii="Century Gothic" w:hAnsi="Century Gothic"/>
                      <w:bCs/>
                      <w:sz w:val="20"/>
                      <w:szCs w:val="20"/>
                    </w:rPr>
                    <w:t xml:space="preserve">Dee </w:t>
                  </w:r>
                  <w:proofErr w:type="spellStart"/>
                  <w:r w:rsidRPr="005A3385">
                    <w:rPr>
                      <w:rFonts w:ascii="Century Gothic" w:hAnsi="Century Gothic"/>
                      <w:bCs/>
                      <w:sz w:val="20"/>
                      <w:szCs w:val="20"/>
                    </w:rPr>
                    <w:t>Dee</w:t>
                  </w:r>
                  <w:proofErr w:type="spellEnd"/>
                  <w:r w:rsidRPr="005A3385">
                    <w:rPr>
                      <w:rFonts w:ascii="Century Gothic" w:hAnsi="Century Gothic"/>
                      <w:bCs/>
                      <w:sz w:val="20"/>
                      <w:szCs w:val="20"/>
                    </w:rPr>
                    <w:t xml:space="preserve"> Ward, Project Director</w:t>
                  </w:r>
                </w:p>
              </w:tc>
              <w:tc>
                <w:tcPr>
                  <w:tcW w:w="3510" w:type="dxa"/>
                </w:tcPr>
                <w:p w14:paraId="10FEC001" w14:textId="483A46F7" w:rsidR="00915AC6" w:rsidRPr="005A3385" w:rsidRDefault="00915AC6" w:rsidP="00915AC6">
                  <w:pPr>
                    <w:pStyle w:val="NormalWeb"/>
                    <w:spacing w:before="0" w:beforeAutospacing="0" w:after="0" w:afterAutospacing="0"/>
                    <w:rPr>
                      <w:rFonts w:ascii="Century Gothic" w:hAnsi="Century Gothic"/>
                      <w:bCs/>
                      <w:sz w:val="20"/>
                      <w:szCs w:val="20"/>
                    </w:rPr>
                  </w:pPr>
                  <w:r w:rsidRPr="005A3385">
                    <w:rPr>
                      <w:rFonts w:ascii="Century Gothic" w:hAnsi="Century Gothic"/>
                      <w:bCs/>
                      <w:sz w:val="20"/>
                      <w:szCs w:val="20"/>
                    </w:rPr>
                    <w:t>Melanie Rose, CQI Specialist</w:t>
                  </w:r>
                </w:p>
              </w:tc>
              <w:tc>
                <w:tcPr>
                  <w:tcW w:w="3960" w:type="dxa"/>
                  <w:vAlign w:val="center"/>
                </w:tcPr>
                <w:p w14:paraId="5CC3C26F" w14:textId="77777777" w:rsidR="00915AC6" w:rsidRPr="005A3385" w:rsidRDefault="00915AC6" w:rsidP="00915AC6">
                  <w:pPr>
                    <w:pStyle w:val="NormalWeb"/>
                    <w:spacing w:before="0" w:beforeAutospacing="0" w:after="0" w:afterAutospacing="0"/>
                    <w:rPr>
                      <w:rFonts w:ascii="Century Gothic" w:hAnsi="Century Gothic"/>
                      <w:bCs/>
                      <w:strike/>
                      <w:sz w:val="20"/>
                      <w:szCs w:val="20"/>
                    </w:rPr>
                  </w:pPr>
                  <w:r w:rsidRPr="005A3385">
                    <w:rPr>
                      <w:rFonts w:ascii="Century Gothic" w:hAnsi="Century Gothic"/>
                      <w:bCs/>
                      <w:sz w:val="20"/>
                      <w:szCs w:val="20"/>
                    </w:rPr>
                    <w:t>Hannah Brooks, Early Childhood</w:t>
                  </w:r>
                </w:p>
                <w:p w14:paraId="1818A887" w14:textId="1D5D53BA" w:rsidR="00915AC6" w:rsidRPr="000B3BC8" w:rsidRDefault="00915AC6" w:rsidP="00915AC6">
                  <w:pPr>
                    <w:pStyle w:val="NormalWeb"/>
                    <w:spacing w:before="0" w:beforeAutospacing="0" w:after="0" w:afterAutospacing="0"/>
                    <w:rPr>
                      <w:rFonts w:ascii="Century Gothic" w:hAnsi="Century Gothic"/>
                      <w:bCs/>
                      <w:sz w:val="20"/>
                      <w:szCs w:val="20"/>
                    </w:rPr>
                  </w:pPr>
                </w:p>
              </w:tc>
            </w:tr>
            <w:tr w:rsidR="00915AC6" w14:paraId="52897EC9" w14:textId="77777777" w:rsidTr="00915AC6">
              <w:trPr>
                <w:trHeight w:val="584"/>
              </w:trPr>
              <w:tc>
                <w:tcPr>
                  <w:tcW w:w="3295" w:type="dxa"/>
                  <w:vAlign w:val="center"/>
                </w:tcPr>
                <w:p w14:paraId="530B2440" w14:textId="1EC4C8E3" w:rsidR="00915AC6" w:rsidRPr="00DD3119" w:rsidRDefault="00915AC6" w:rsidP="00915AC6">
                  <w:pPr>
                    <w:pStyle w:val="NormalWeb"/>
                    <w:spacing w:before="0" w:beforeAutospacing="0" w:after="0" w:afterAutospacing="0"/>
                    <w:jc w:val="center"/>
                    <w:rPr>
                      <w:rFonts w:ascii="Century Gothic" w:hAnsi="Century Gothic"/>
                      <w:bCs/>
                      <w:sz w:val="20"/>
                      <w:szCs w:val="20"/>
                    </w:rPr>
                  </w:pPr>
                </w:p>
              </w:tc>
              <w:tc>
                <w:tcPr>
                  <w:tcW w:w="3510" w:type="dxa"/>
                  <w:vAlign w:val="center"/>
                </w:tcPr>
                <w:p w14:paraId="6D7A9C8A" w14:textId="592DEE06" w:rsidR="00915AC6" w:rsidRPr="00532FCD" w:rsidRDefault="00915AC6" w:rsidP="00915AC6">
                  <w:pPr>
                    <w:pStyle w:val="NormalWeb"/>
                    <w:spacing w:before="0" w:beforeAutospacing="0" w:after="0" w:afterAutospacing="0"/>
                    <w:rPr>
                      <w:rFonts w:ascii="Century Gothic" w:hAnsi="Century Gothic"/>
                      <w:b/>
                      <w:sz w:val="20"/>
                      <w:szCs w:val="20"/>
                    </w:rPr>
                  </w:pPr>
                </w:p>
              </w:tc>
              <w:tc>
                <w:tcPr>
                  <w:tcW w:w="3960" w:type="dxa"/>
                  <w:vAlign w:val="center"/>
                </w:tcPr>
                <w:p w14:paraId="13D44C8D" w14:textId="416E0FBE" w:rsidR="00915AC6" w:rsidRPr="000F586C" w:rsidRDefault="00915AC6" w:rsidP="00915AC6">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Pennyroyal Center</w:t>
                  </w:r>
                </w:p>
              </w:tc>
            </w:tr>
            <w:tr w:rsidR="00915AC6" w14:paraId="64E25F13" w14:textId="77777777" w:rsidTr="00E31D83">
              <w:tc>
                <w:tcPr>
                  <w:tcW w:w="3295" w:type="dxa"/>
                  <w:vAlign w:val="center"/>
                </w:tcPr>
                <w:p w14:paraId="4F0EFE5E" w14:textId="77777777" w:rsidR="00915AC6" w:rsidRPr="00E31D83" w:rsidRDefault="00915AC6" w:rsidP="00915AC6">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UK HDI SOC FIVE</w:t>
                  </w:r>
                </w:p>
                <w:p w14:paraId="7FD1BC62" w14:textId="0D4134F1" w:rsidR="00915AC6" w:rsidRPr="00FF79AB" w:rsidRDefault="00915AC6" w:rsidP="00915AC6">
                  <w:pPr>
                    <w:pStyle w:val="NormalWeb"/>
                    <w:spacing w:before="0" w:beforeAutospacing="0" w:after="0" w:afterAutospacing="0"/>
                    <w:jc w:val="center"/>
                    <w:rPr>
                      <w:rFonts w:ascii="Century Gothic" w:hAnsi="Century Gothic"/>
                      <w:bCs/>
                      <w:sz w:val="20"/>
                      <w:szCs w:val="20"/>
                    </w:rPr>
                  </w:pPr>
                  <w:r w:rsidRPr="00E31D83">
                    <w:rPr>
                      <w:rFonts w:ascii="Century Gothic" w:hAnsi="Century Gothic"/>
                      <w:b/>
                      <w:sz w:val="20"/>
                      <w:szCs w:val="20"/>
                    </w:rPr>
                    <w:t>Evaluation Team</w:t>
                  </w:r>
                </w:p>
              </w:tc>
              <w:tc>
                <w:tcPr>
                  <w:tcW w:w="3510" w:type="dxa"/>
                  <w:vAlign w:val="center"/>
                </w:tcPr>
                <w:p w14:paraId="2C34F3DD" w14:textId="5399025A" w:rsidR="00915AC6" w:rsidRPr="00FF79AB" w:rsidRDefault="00915AC6" w:rsidP="00915AC6">
                  <w:pPr>
                    <w:pStyle w:val="NormalWeb"/>
                    <w:spacing w:before="0" w:beforeAutospacing="0" w:after="0" w:afterAutospacing="0"/>
                    <w:rPr>
                      <w:rFonts w:ascii="Century Gothic" w:hAnsi="Century Gothic"/>
                      <w:bCs/>
                      <w:sz w:val="20"/>
                      <w:szCs w:val="20"/>
                    </w:rPr>
                  </w:pPr>
                </w:p>
              </w:tc>
              <w:tc>
                <w:tcPr>
                  <w:tcW w:w="3960" w:type="dxa"/>
                  <w:vAlign w:val="center"/>
                </w:tcPr>
                <w:p w14:paraId="067C2D4C" w14:textId="053EC2A8" w:rsidR="00915AC6" w:rsidRPr="00FF79AB" w:rsidRDefault="00915AC6" w:rsidP="00915AC6">
                  <w:pPr>
                    <w:pStyle w:val="NormalWeb"/>
                    <w:spacing w:before="0" w:beforeAutospacing="0" w:after="0" w:afterAutospacing="0"/>
                    <w:rPr>
                      <w:rFonts w:ascii="Century Gothic" w:hAnsi="Century Gothic"/>
                      <w:bCs/>
                      <w:sz w:val="20"/>
                      <w:szCs w:val="20"/>
                    </w:rPr>
                  </w:pPr>
                  <w:r w:rsidRPr="00FF79AB">
                    <w:rPr>
                      <w:rFonts w:ascii="Century Gothic" w:hAnsi="Century Gothic"/>
                      <w:bCs/>
                      <w:sz w:val="20"/>
                      <w:szCs w:val="20"/>
                    </w:rPr>
                    <w:t>Michael Daniel, Children’s Services Director</w:t>
                  </w:r>
                </w:p>
              </w:tc>
            </w:tr>
            <w:tr w:rsidR="00915AC6" w14:paraId="556BB1F8" w14:textId="77777777" w:rsidTr="00E31D83">
              <w:tc>
                <w:tcPr>
                  <w:tcW w:w="3295" w:type="dxa"/>
                  <w:vAlign w:val="center"/>
                </w:tcPr>
                <w:p w14:paraId="5B664B05" w14:textId="0DFCE3F8" w:rsidR="00915AC6" w:rsidRPr="00FF79AB" w:rsidRDefault="00915AC6" w:rsidP="00915AC6">
                  <w:pPr>
                    <w:pStyle w:val="NormalWeb"/>
                    <w:spacing w:before="0" w:beforeAutospacing="0" w:after="0" w:afterAutospacing="0"/>
                    <w:rPr>
                      <w:rFonts w:ascii="Century Gothic" w:hAnsi="Century Gothic"/>
                      <w:bCs/>
                      <w:sz w:val="20"/>
                      <w:szCs w:val="20"/>
                    </w:rPr>
                  </w:pPr>
                  <w:r w:rsidRPr="005A3385">
                    <w:rPr>
                      <w:rFonts w:ascii="Century Gothic" w:hAnsi="Century Gothic"/>
                      <w:bCs/>
                      <w:sz w:val="20"/>
                      <w:szCs w:val="20"/>
                    </w:rPr>
                    <w:t>Katie Kirkland, Evaluation Analyst</w:t>
                  </w:r>
                </w:p>
              </w:tc>
              <w:tc>
                <w:tcPr>
                  <w:tcW w:w="3510" w:type="dxa"/>
                  <w:vAlign w:val="center"/>
                </w:tcPr>
                <w:p w14:paraId="7E58E6F7" w14:textId="29AD749C" w:rsidR="00915AC6" w:rsidRPr="00FF79AB" w:rsidRDefault="00915AC6" w:rsidP="00915AC6">
                  <w:pPr>
                    <w:pStyle w:val="NormalWeb"/>
                    <w:spacing w:before="0" w:beforeAutospacing="0" w:after="0" w:afterAutospacing="0"/>
                    <w:rPr>
                      <w:rFonts w:ascii="Century Gothic" w:hAnsi="Century Gothic"/>
                      <w:bCs/>
                      <w:sz w:val="20"/>
                      <w:szCs w:val="20"/>
                    </w:rPr>
                  </w:pPr>
                </w:p>
              </w:tc>
              <w:tc>
                <w:tcPr>
                  <w:tcW w:w="3960" w:type="dxa"/>
                  <w:vAlign w:val="center"/>
                </w:tcPr>
                <w:p w14:paraId="33A17E01" w14:textId="66E0E11A" w:rsidR="00915AC6" w:rsidRPr="005A3385" w:rsidRDefault="00915AC6" w:rsidP="00915AC6">
                  <w:pPr>
                    <w:pStyle w:val="NormalWeb"/>
                    <w:spacing w:before="0" w:beforeAutospacing="0" w:after="0" w:afterAutospacing="0"/>
                    <w:rPr>
                      <w:rFonts w:ascii="Century Gothic" w:hAnsi="Century Gothic"/>
                      <w:bCs/>
                      <w:sz w:val="20"/>
                      <w:szCs w:val="20"/>
                    </w:rPr>
                  </w:pPr>
                  <w:r w:rsidRPr="005A3385">
                    <w:rPr>
                      <w:rFonts w:ascii="Century Gothic" w:hAnsi="Century Gothic"/>
                      <w:bCs/>
                      <w:sz w:val="20"/>
                      <w:szCs w:val="20"/>
                    </w:rPr>
                    <w:t>Rachel Howard</w:t>
                  </w:r>
                </w:p>
              </w:tc>
            </w:tr>
            <w:tr w:rsidR="00915AC6" w14:paraId="6560B872" w14:textId="77777777" w:rsidTr="00915AC6">
              <w:trPr>
                <w:trHeight w:val="503"/>
              </w:trPr>
              <w:tc>
                <w:tcPr>
                  <w:tcW w:w="3295" w:type="dxa"/>
                  <w:vAlign w:val="center"/>
                </w:tcPr>
                <w:p w14:paraId="31D9D134" w14:textId="3F663AA6" w:rsidR="00915AC6" w:rsidRPr="005A3385" w:rsidRDefault="00915AC6" w:rsidP="00915AC6">
                  <w:pPr>
                    <w:pStyle w:val="NormalWeb"/>
                    <w:spacing w:before="0" w:beforeAutospacing="0" w:after="0" w:afterAutospacing="0"/>
                    <w:rPr>
                      <w:rFonts w:ascii="Century Gothic" w:hAnsi="Century Gothic"/>
                      <w:bCs/>
                      <w:sz w:val="20"/>
                      <w:szCs w:val="20"/>
                    </w:rPr>
                  </w:pPr>
                  <w:r w:rsidRPr="005A3385">
                    <w:rPr>
                      <w:rFonts w:ascii="Century Gothic" w:hAnsi="Century Gothic"/>
                      <w:bCs/>
                      <w:sz w:val="20"/>
                      <w:szCs w:val="20"/>
                    </w:rPr>
                    <w:t>Jessica Ware, Data Specialist</w:t>
                  </w:r>
                </w:p>
              </w:tc>
              <w:tc>
                <w:tcPr>
                  <w:tcW w:w="7470" w:type="dxa"/>
                  <w:gridSpan w:val="2"/>
                  <w:vAlign w:val="center"/>
                </w:tcPr>
                <w:p w14:paraId="0C3B98C7" w14:textId="79900235" w:rsidR="00915AC6" w:rsidRPr="000F586C" w:rsidRDefault="00915AC6" w:rsidP="00915AC6">
                  <w:pPr>
                    <w:pStyle w:val="NormalWeb"/>
                    <w:jc w:val="center"/>
                    <w:rPr>
                      <w:rFonts w:ascii="Century Gothic" w:hAnsi="Century Gothic"/>
                      <w:b/>
                      <w:sz w:val="20"/>
                      <w:szCs w:val="20"/>
                    </w:rPr>
                  </w:pPr>
                  <w:r>
                    <w:rPr>
                      <w:rFonts w:ascii="Century Gothic" w:hAnsi="Century Gothic"/>
                      <w:b/>
                      <w:sz w:val="20"/>
                      <w:szCs w:val="20"/>
                    </w:rPr>
                    <w:t>Other Partners</w:t>
                  </w:r>
                </w:p>
              </w:tc>
            </w:tr>
            <w:tr w:rsidR="00915AC6" w14:paraId="0D2DC456" w14:textId="77777777" w:rsidTr="00915AC6">
              <w:trPr>
                <w:trHeight w:val="503"/>
              </w:trPr>
              <w:tc>
                <w:tcPr>
                  <w:tcW w:w="3295" w:type="dxa"/>
                  <w:vAlign w:val="center"/>
                </w:tcPr>
                <w:p w14:paraId="4A90E96C" w14:textId="63FED3D9" w:rsidR="00915AC6" w:rsidRPr="005A3385" w:rsidRDefault="00915AC6" w:rsidP="00915AC6">
                  <w:pPr>
                    <w:pStyle w:val="NormalWeb"/>
                    <w:spacing w:before="0" w:beforeAutospacing="0" w:after="0" w:afterAutospacing="0"/>
                    <w:rPr>
                      <w:rFonts w:ascii="Century Gothic" w:hAnsi="Century Gothic"/>
                      <w:bCs/>
                      <w:sz w:val="20"/>
                      <w:szCs w:val="20"/>
                    </w:rPr>
                  </w:pPr>
                </w:p>
              </w:tc>
              <w:tc>
                <w:tcPr>
                  <w:tcW w:w="3510" w:type="dxa"/>
                  <w:vAlign w:val="center"/>
                </w:tcPr>
                <w:p w14:paraId="34579F50" w14:textId="6CF669CD" w:rsidR="00915AC6" w:rsidRPr="005A3385" w:rsidRDefault="00915AC6" w:rsidP="00915AC6">
                  <w:pPr>
                    <w:pStyle w:val="NormalWeb"/>
                    <w:rPr>
                      <w:rFonts w:ascii="Century Gothic" w:hAnsi="Century Gothic"/>
                      <w:bCs/>
                      <w:sz w:val="20"/>
                      <w:szCs w:val="20"/>
                    </w:rPr>
                  </w:pPr>
                  <w:r w:rsidRPr="005A3385">
                    <w:rPr>
                      <w:rFonts w:ascii="Century Gothic" w:hAnsi="Century Gothic"/>
                      <w:bCs/>
                      <w:sz w:val="20"/>
                      <w:szCs w:val="20"/>
                    </w:rPr>
                    <w:t>Sabrina Davis, CCC</w:t>
                  </w:r>
                </w:p>
              </w:tc>
              <w:tc>
                <w:tcPr>
                  <w:tcW w:w="3960" w:type="dxa"/>
                  <w:vAlign w:val="center"/>
                </w:tcPr>
                <w:p w14:paraId="20879A0E" w14:textId="01DE0203" w:rsidR="00915AC6" w:rsidRPr="005A3385" w:rsidRDefault="00915AC6" w:rsidP="00915AC6">
                  <w:pPr>
                    <w:pStyle w:val="NormalWeb"/>
                    <w:rPr>
                      <w:rFonts w:ascii="Century Gothic" w:hAnsi="Century Gothic"/>
                      <w:bCs/>
                      <w:sz w:val="20"/>
                      <w:szCs w:val="20"/>
                    </w:rPr>
                  </w:pPr>
                  <w:r w:rsidRPr="005A3385">
                    <w:rPr>
                      <w:rFonts w:ascii="Century Gothic" w:hAnsi="Century Gothic"/>
                      <w:bCs/>
                      <w:sz w:val="20"/>
                      <w:szCs w:val="20"/>
                    </w:rPr>
                    <w:t>Tamarsha Beckham, RIAC Parent Rep</w:t>
                  </w:r>
                </w:p>
              </w:tc>
            </w:tr>
            <w:tr w:rsidR="00915AC6" w14:paraId="62B999AC" w14:textId="77777777" w:rsidTr="00943C71">
              <w:trPr>
                <w:trHeight w:val="620"/>
              </w:trPr>
              <w:tc>
                <w:tcPr>
                  <w:tcW w:w="3295" w:type="dxa"/>
                  <w:vAlign w:val="center"/>
                </w:tcPr>
                <w:p w14:paraId="2FD1C207" w14:textId="5D06FF01" w:rsidR="00915AC6" w:rsidRPr="00532FCD" w:rsidRDefault="00915AC6" w:rsidP="00915AC6">
                  <w:pPr>
                    <w:pStyle w:val="NormalWeb"/>
                    <w:spacing w:before="0" w:beforeAutospacing="0" w:after="0" w:afterAutospacing="0"/>
                    <w:rPr>
                      <w:rFonts w:ascii="Century Gothic" w:hAnsi="Century Gothic"/>
                      <w:b/>
                      <w:sz w:val="20"/>
                      <w:szCs w:val="20"/>
                    </w:rPr>
                  </w:pPr>
                </w:p>
              </w:tc>
              <w:tc>
                <w:tcPr>
                  <w:tcW w:w="3510" w:type="dxa"/>
                  <w:vAlign w:val="center"/>
                </w:tcPr>
                <w:p w14:paraId="1D0D5585" w14:textId="6189F2E3" w:rsidR="00915AC6" w:rsidRPr="005A3385" w:rsidRDefault="00915AC6" w:rsidP="00915AC6">
                  <w:pPr>
                    <w:pStyle w:val="NormalWeb"/>
                    <w:spacing w:before="0" w:beforeAutospacing="0" w:after="0" w:afterAutospacing="0"/>
                    <w:jc w:val="both"/>
                    <w:rPr>
                      <w:rFonts w:ascii="Century Gothic" w:hAnsi="Century Gothic"/>
                      <w:bCs/>
                      <w:strike/>
                      <w:sz w:val="20"/>
                      <w:szCs w:val="20"/>
                    </w:rPr>
                  </w:pPr>
                  <w:r w:rsidRPr="005A3385">
                    <w:rPr>
                      <w:rFonts w:ascii="Century Gothic" w:hAnsi="Century Gothic"/>
                      <w:bCs/>
                      <w:sz w:val="20"/>
                      <w:szCs w:val="20"/>
                    </w:rPr>
                    <w:t xml:space="preserve">Brooke Kirk, </w:t>
                  </w:r>
                  <w:r>
                    <w:rPr>
                      <w:rFonts w:ascii="Century Gothic" w:hAnsi="Century Gothic"/>
                      <w:bCs/>
                      <w:sz w:val="20"/>
                      <w:szCs w:val="20"/>
                    </w:rPr>
                    <w:t>AOC</w:t>
                  </w:r>
                </w:p>
              </w:tc>
              <w:tc>
                <w:tcPr>
                  <w:tcW w:w="3960" w:type="dxa"/>
                </w:tcPr>
                <w:p w14:paraId="23969407" w14:textId="7A4051F5" w:rsidR="00915AC6" w:rsidRPr="005A3385" w:rsidRDefault="00915AC6" w:rsidP="00915AC6">
                  <w:pPr>
                    <w:pStyle w:val="NormalWeb"/>
                    <w:jc w:val="both"/>
                    <w:rPr>
                      <w:rFonts w:ascii="Century Gothic" w:hAnsi="Century Gothic"/>
                      <w:bCs/>
                      <w:sz w:val="20"/>
                      <w:szCs w:val="20"/>
                    </w:rPr>
                  </w:pPr>
                  <w:r w:rsidRPr="005A3385">
                    <w:rPr>
                      <w:rFonts w:ascii="Century Gothic" w:hAnsi="Century Gothic"/>
                      <w:bCs/>
                      <w:sz w:val="20"/>
                      <w:szCs w:val="20"/>
                    </w:rPr>
                    <w:t>Renee Messchaert, Vocational Rehabilitation</w:t>
                  </w:r>
                </w:p>
              </w:tc>
            </w:tr>
            <w:tr w:rsidR="00915AC6" w14:paraId="549A3B6B" w14:textId="77777777" w:rsidTr="007B57A6">
              <w:trPr>
                <w:trHeight w:val="620"/>
              </w:trPr>
              <w:tc>
                <w:tcPr>
                  <w:tcW w:w="3295" w:type="dxa"/>
                  <w:vAlign w:val="center"/>
                </w:tcPr>
                <w:p w14:paraId="0549401E" w14:textId="19E04EC6" w:rsidR="00915AC6" w:rsidRDefault="00915AC6" w:rsidP="00915AC6">
                  <w:pPr>
                    <w:pStyle w:val="NormalWeb"/>
                    <w:spacing w:before="0" w:beforeAutospacing="0" w:after="0" w:afterAutospacing="0"/>
                    <w:rPr>
                      <w:rFonts w:ascii="Century Gothic" w:hAnsi="Century Gothic"/>
                      <w:bCs/>
                      <w:sz w:val="20"/>
                      <w:szCs w:val="20"/>
                    </w:rPr>
                  </w:pPr>
                </w:p>
              </w:tc>
              <w:tc>
                <w:tcPr>
                  <w:tcW w:w="3510" w:type="dxa"/>
                  <w:vAlign w:val="center"/>
                </w:tcPr>
                <w:p w14:paraId="662D7033" w14:textId="2E16BDB8" w:rsidR="00915AC6" w:rsidRPr="00532FCD" w:rsidRDefault="00915AC6" w:rsidP="00915AC6">
                  <w:pPr>
                    <w:pStyle w:val="NormalWeb"/>
                    <w:spacing w:before="0" w:beforeAutospacing="0" w:after="0" w:afterAutospacing="0"/>
                    <w:rPr>
                      <w:rFonts w:ascii="Century Gothic" w:hAnsi="Century Gothic"/>
                      <w:b/>
                      <w:sz w:val="20"/>
                      <w:szCs w:val="20"/>
                    </w:rPr>
                  </w:pPr>
                </w:p>
              </w:tc>
              <w:tc>
                <w:tcPr>
                  <w:tcW w:w="3960" w:type="dxa"/>
                </w:tcPr>
                <w:p w14:paraId="7836424B" w14:textId="0437D485" w:rsidR="00915AC6" w:rsidRPr="00FF79AB" w:rsidRDefault="00915AC6" w:rsidP="00915AC6">
                  <w:pPr>
                    <w:pStyle w:val="NormalWeb"/>
                    <w:rPr>
                      <w:rFonts w:ascii="Century Gothic" w:hAnsi="Century Gothic"/>
                      <w:bCs/>
                      <w:sz w:val="20"/>
                      <w:szCs w:val="20"/>
                    </w:rPr>
                  </w:pPr>
                </w:p>
              </w:tc>
            </w:tr>
            <w:tr w:rsidR="00915AC6" w14:paraId="463EBB6E" w14:textId="77777777" w:rsidTr="007B57A6">
              <w:trPr>
                <w:trHeight w:val="620"/>
              </w:trPr>
              <w:tc>
                <w:tcPr>
                  <w:tcW w:w="3295" w:type="dxa"/>
                  <w:vAlign w:val="center"/>
                </w:tcPr>
                <w:p w14:paraId="019635F8" w14:textId="7071ABAB" w:rsidR="00915AC6" w:rsidRDefault="00915AC6" w:rsidP="00915AC6">
                  <w:pPr>
                    <w:pStyle w:val="NormalWeb"/>
                    <w:spacing w:before="0" w:beforeAutospacing="0" w:after="0" w:afterAutospacing="0"/>
                    <w:rPr>
                      <w:rFonts w:ascii="Century Gothic" w:hAnsi="Century Gothic"/>
                      <w:bCs/>
                      <w:sz w:val="20"/>
                      <w:szCs w:val="20"/>
                    </w:rPr>
                  </w:pPr>
                </w:p>
              </w:tc>
              <w:tc>
                <w:tcPr>
                  <w:tcW w:w="3510" w:type="dxa"/>
                  <w:vAlign w:val="center"/>
                </w:tcPr>
                <w:p w14:paraId="7AA12EC0" w14:textId="466086CC" w:rsidR="00915AC6" w:rsidRPr="00532FCD" w:rsidRDefault="00915AC6" w:rsidP="00915AC6">
                  <w:pPr>
                    <w:pStyle w:val="NormalWeb"/>
                    <w:spacing w:before="0" w:beforeAutospacing="0" w:after="0" w:afterAutospacing="0"/>
                    <w:rPr>
                      <w:rFonts w:ascii="Century Gothic" w:hAnsi="Century Gothic"/>
                      <w:b/>
                      <w:sz w:val="20"/>
                      <w:szCs w:val="20"/>
                    </w:rPr>
                  </w:pPr>
                </w:p>
              </w:tc>
              <w:tc>
                <w:tcPr>
                  <w:tcW w:w="3960" w:type="dxa"/>
                </w:tcPr>
                <w:p w14:paraId="148B7CC8" w14:textId="77777777" w:rsidR="00915AC6" w:rsidRPr="00FF79AB" w:rsidRDefault="00915AC6" w:rsidP="00915AC6">
                  <w:pPr>
                    <w:pStyle w:val="NormalWeb"/>
                    <w:rPr>
                      <w:rFonts w:ascii="Century Gothic" w:hAnsi="Century Gothic"/>
                      <w:bCs/>
                      <w:sz w:val="20"/>
                      <w:szCs w:val="20"/>
                    </w:rPr>
                  </w:pPr>
                </w:p>
              </w:tc>
            </w:tr>
          </w:tbl>
          <w:p w14:paraId="3BE66198" w14:textId="77777777" w:rsidR="00383AC2" w:rsidRPr="00A968D3" w:rsidRDefault="00383AC2" w:rsidP="006C5EF2">
            <w:pPr>
              <w:pStyle w:val="NormalWeb"/>
              <w:spacing w:before="0" w:beforeAutospacing="0" w:after="0" w:afterAutospacing="0"/>
              <w:rPr>
                <w:rFonts w:ascii="Century Gothic" w:hAnsi="Century Gothic"/>
                <w:bCs/>
                <w:sz w:val="20"/>
                <w:szCs w:val="20"/>
              </w:rPr>
            </w:pPr>
          </w:p>
        </w:tc>
      </w:tr>
      <w:bookmarkEnd w:id="1"/>
      <w:tr w:rsidR="00FF79AB" w14:paraId="4317411A" w14:textId="77777777" w:rsidTr="000307D9">
        <w:trPr>
          <w:gridAfter w:val="1"/>
          <w:wAfter w:w="25" w:type="dxa"/>
          <w:jc w:val="center"/>
        </w:trPr>
        <w:tc>
          <w:tcPr>
            <w:tcW w:w="1098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FD9D6EE" w14:textId="543A544C" w:rsidR="00FF79AB" w:rsidRPr="00145D69" w:rsidRDefault="00FF79AB" w:rsidP="00532A4F">
            <w:pPr>
              <w:pStyle w:val="MinutesandAgendaTitles"/>
              <w:rPr>
                <w:rFonts w:ascii="Century Gothic" w:hAnsi="Century Gothic"/>
                <w:color w:val="auto"/>
                <w:sz w:val="24"/>
                <w:szCs w:val="24"/>
              </w:rPr>
            </w:pPr>
            <w:r w:rsidRPr="00145D69">
              <w:rPr>
                <w:rFonts w:ascii="Century Gothic" w:hAnsi="Century Gothic"/>
                <w:color w:val="auto"/>
                <w:sz w:val="22"/>
              </w:rPr>
              <w:br w:type="page"/>
            </w:r>
            <w:r w:rsidR="008E3FB4">
              <w:rPr>
                <w:rFonts w:ascii="Century Gothic" w:hAnsi="Century Gothic"/>
                <w:color w:val="auto"/>
                <w:sz w:val="22"/>
              </w:rPr>
              <w:t>Kentucky Partnership for Families and Children, Dyzz Cooper &amp; Amanda Metcalf</w:t>
            </w:r>
          </w:p>
        </w:tc>
      </w:tr>
      <w:tr w:rsidR="00FF79AB" w14:paraId="0013D488" w14:textId="77777777" w:rsidTr="000307D9">
        <w:trPr>
          <w:gridAfter w:val="1"/>
          <w:wAfter w:w="25" w:type="dxa"/>
          <w:jc w:val="center"/>
        </w:trPr>
        <w:tc>
          <w:tcPr>
            <w:tcW w:w="1098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9F405B8" w14:textId="270F621D" w:rsidR="008E3FB4" w:rsidRDefault="008C70A8" w:rsidP="008E3FB4">
            <w:pPr>
              <w:rPr>
                <w:rFonts w:ascii="Century Gothic" w:hAnsi="Century Gothic" w:cs="Arial"/>
                <w:sz w:val="22"/>
              </w:rPr>
            </w:pPr>
            <w:r>
              <w:rPr>
                <w:rFonts w:ascii="Century Gothic" w:hAnsi="Century Gothic" w:cs="Arial"/>
                <w:sz w:val="22"/>
              </w:rPr>
              <w:t xml:space="preserve">Unfortunately, Dyzz and Amanda were unable to attend the meeting. Please check out the </w:t>
            </w:r>
            <w:hyperlink r:id="rId9" w:history="1">
              <w:r w:rsidRPr="008C70A8">
                <w:rPr>
                  <w:rStyle w:val="Hyperlink"/>
                  <w:rFonts w:ascii="Century Gothic" w:hAnsi="Century Gothic" w:cs="Arial"/>
                  <w:sz w:val="22"/>
                </w:rPr>
                <w:t>KPFC website</w:t>
              </w:r>
            </w:hyperlink>
            <w:r>
              <w:rPr>
                <w:rFonts w:ascii="Century Gothic" w:hAnsi="Century Gothic" w:cs="Arial"/>
                <w:sz w:val="22"/>
              </w:rPr>
              <w:t xml:space="preserve"> for more information about </w:t>
            </w:r>
            <w:r w:rsidR="00CF18BF">
              <w:rPr>
                <w:rFonts w:ascii="Century Gothic" w:hAnsi="Century Gothic" w:cs="Arial"/>
                <w:sz w:val="22"/>
              </w:rPr>
              <w:t>KPFC</w:t>
            </w:r>
            <w:r>
              <w:rPr>
                <w:rFonts w:ascii="Century Gothic" w:hAnsi="Century Gothic" w:cs="Arial"/>
                <w:sz w:val="22"/>
              </w:rPr>
              <w:t xml:space="preserve"> services. </w:t>
            </w:r>
          </w:p>
          <w:p w14:paraId="5E1FABEF" w14:textId="4ECE7E86" w:rsidR="008E3FB4" w:rsidRPr="000A2F88" w:rsidRDefault="008E3FB4" w:rsidP="008E3FB4">
            <w:pPr>
              <w:rPr>
                <w:rFonts w:ascii="Century Gothic" w:hAnsi="Century Gothic" w:cs="Arial"/>
                <w:sz w:val="22"/>
              </w:rPr>
            </w:pPr>
          </w:p>
        </w:tc>
      </w:tr>
      <w:tr w:rsidR="00FF79AB" w14:paraId="64053567" w14:textId="77777777" w:rsidTr="000307D9">
        <w:trPr>
          <w:gridAfter w:val="1"/>
          <w:wAfter w:w="25" w:type="dxa"/>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3CD1DAE" w14:textId="77777777" w:rsidR="00FF79AB" w:rsidRPr="00A35547" w:rsidRDefault="00FF79AB" w:rsidP="00532A4F">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EF85F80" w14:textId="77777777" w:rsidR="00FF79AB" w:rsidRPr="00A35547" w:rsidRDefault="00FF79AB" w:rsidP="00532A4F">
            <w:pPr>
              <w:pStyle w:val="BodyCopy"/>
              <w:rPr>
                <w:rFonts w:ascii="Century Gothic" w:hAnsi="Century Gothic"/>
                <w:sz w:val="22"/>
              </w:rPr>
            </w:pPr>
            <w:r w:rsidRPr="00A35547">
              <w:rPr>
                <w:rFonts w:ascii="Century Gothic" w:hAnsi="Century Gothic"/>
                <w:sz w:val="22"/>
              </w:rPr>
              <w:t>Person Responsible</w:t>
            </w:r>
          </w:p>
        </w:tc>
        <w:tc>
          <w:tcPr>
            <w:tcW w:w="26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597476FA" w14:textId="77777777" w:rsidR="00FF79AB" w:rsidRPr="00A35547" w:rsidRDefault="00FF79AB" w:rsidP="00532A4F">
            <w:pPr>
              <w:pStyle w:val="BodyCopy"/>
              <w:rPr>
                <w:rFonts w:ascii="Century Gothic" w:hAnsi="Century Gothic"/>
                <w:sz w:val="22"/>
              </w:rPr>
            </w:pPr>
            <w:r w:rsidRPr="00A35547">
              <w:rPr>
                <w:rFonts w:ascii="Century Gothic" w:hAnsi="Century Gothic"/>
                <w:sz w:val="22"/>
              </w:rPr>
              <w:t>Deadline</w:t>
            </w:r>
          </w:p>
        </w:tc>
      </w:tr>
      <w:tr w:rsidR="00FF79AB" w14:paraId="34811CE2" w14:textId="77777777" w:rsidTr="000307D9">
        <w:trPr>
          <w:gridAfter w:val="1"/>
          <w:wAfter w:w="25" w:type="dxa"/>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6DE8F6E" w14:textId="3EDC4F9E" w:rsidR="00FF79AB" w:rsidRPr="007253EA" w:rsidRDefault="007253EA" w:rsidP="00532A4F">
            <w:pPr>
              <w:pStyle w:val="BodyCopy"/>
              <w:rPr>
                <w:rFonts w:ascii="Century Gothic" w:hAnsi="Century Gothic" w:cs="Arial"/>
                <w:sz w:val="22"/>
              </w:rPr>
            </w:pPr>
            <w:r w:rsidRPr="007253EA">
              <w:rPr>
                <w:rFonts w:ascii="Century Gothic" w:hAnsi="Century Gothic" w:cs="Arial"/>
                <w:sz w:val="22"/>
              </w:rPr>
              <w:t xml:space="preserve">Please share the information </w:t>
            </w:r>
            <w:r w:rsidR="00FB782C">
              <w:rPr>
                <w:rFonts w:ascii="Century Gothic" w:hAnsi="Century Gothic" w:cs="Arial"/>
                <w:sz w:val="22"/>
              </w:rPr>
              <w:t>with other partners/staff</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3312EBA" w14:textId="617D1010" w:rsidR="00FF79AB" w:rsidRPr="007253EA" w:rsidRDefault="007253EA" w:rsidP="00532A4F">
            <w:pPr>
              <w:pStyle w:val="BodyCopy"/>
              <w:rPr>
                <w:rFonts w:ascii="Century Gothic" w:hAnsi="Century Gothic" w:cs="Arial"/>
                <w:sz w:val="22"/>
              </w:rPr>
            </w:pPr>
            <w:r w:rsidRPr="007253EA">
              <w:rPr>
                <w:rFonts w:ascii="Century Gothic" w:hAnsi="Century Gothic" w:cs="Arial"/>
                <w:sz w:val="22"/>
              </w:rPr>
              <w:t>RGMIT</w:t>
            </w:r>
            <w:r w:rsidR="00FB782C">
              <w:rPr>
                <w:rFonts w:ascii="Century Gothic" w:hAnsi="Century Gothic" w:cs="Arial"/>
                <w:sz w:val="22"/>
              </w:rPr>
              <w:t xml:space="preserve"> Members</w:t>
            </w:r>
          </w:p>
        </w:tc>
        <w:tc>
          <w:tcPr>
            <w:tcW w:w="26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0DA5F26" w14:textId="65C7A5FE" w:rsidR="00FF79AB" w:rsidRPr="007253EA" w:rsidRDefault="007253EA" w:rsidP="00532A4F">
            <w:pPr>
              <w:pStyle w:val="BodyCopy"/>
              <w:rPr>
                <w:rFonts w:ascii="Century Gothic" w:hAnsi="Century Gothic"/>
                <w:sz w:val="22"/>
              </w:rPr>
            </w:pPr>
            <w:r w:rsidRPr="007253EA">
              <w:rPr>
                <w:rFonts w:ascii="Century Gothic" w:hAnsi="Century Gothic"/>
                <w:sz w:val="22"/>
              </w:rPr>
              <w:t>ongoing</w:t>
            </w:r>
          </w:p>
        </w:tc>
      </w:tr>
    </w:tbl>
    <w:p w14:paraId="6EFB9EF5" w14:textId="77777777" w:rsidR="00CF18BF" w:rsidRDefault="00CF18BF">
      <w:r>
        <w:rPr>
          <w:b/>
        </w:rPr>
        <w:br w:type="page"/>
      </w: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030"/>
        <w:gridCol w:w="85"/>
        <w:gridCol w:w="2159"/>
        <w:gridCol w:w="85"/>
        <w:gridCol w:w="2621"/>
      </w:tblGrid>
      <w:tr w:rsidR="00D1149F" w14:paraId="512F9883" w14:textId="77777777" w:rsidTr="00CF18BF">
        <w:trPr>
          <w:jc w:val="center"/>
        </w:trPr>
        <w:tc>
          <w:tcPr>
            <w:tcW w:w="10980"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0DB76F25" w14:textId="4A991D08" w:rsidR="003A4AE7" w:rsidRPr="00684E8A" w:rsidRDefault="00000000" w:rsidP="001352F9">
            <w:pPr>
              <w:pStyle w:val="MinutesandAgendaTitles"/>
              <w:rPr>
                <w:rFonts w:ascii="Century Gothic" w:hAnsi="Century Gothic"/>
                <w:color w:val="auto"/>
                <w:sz w:val="22"/>
              </w:rPr>
            </w:pPr>
            <w:r w:rsidRPr="00145D69">
              <w:rPr>
                <w:rFonts w:ascii="Century Gothic" w:hAnsi="Century Gothic"/>
                <w:color w:val="auto"/>
                <w:sz w:val="22"/>
              </w:rPr>
              <w:lastRenderedPageBreak/>
              <w:br w:type="page"/>
            </w:r>
            <w:r>
              <w:rPr>
                <w:rFonts w:ascii="Century Gothic" w:hAnsi="Century Gothic"/>
                <w:color w:val="auto"/>
                <w:sz w:val="22"/>
              </w:rPr>
              <w:t xml:space="preserve">SOC FIVE Continuous Quality Improvement Data, Katie Kirkland, UK HDI </w:t>
            </w:r>
          </w:p>
        </w:tc>
      </w:tr>
      <w:tr w:rsidR="00D1149F" w14:paraId="398A9E54" w14:textId="77777777" w:rsidTr="00CF18BF">
        <w:trPr>
          <w:jc w:val="center"/>
        </w:trPr>
        <w:tc>
          <w:tcPr>
            <w:tcW w:w="10980"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9FAAAAA" w14:textId="2937C1DD" w:rsidR="003A4AE7" w:rsidRDefault="004C08C0" w:rsidP="001352F9">
            <w:pPr>
              <w:pStyle w:val="NoSpacing"/>
              <w:rPr>
                <w:rFonts w:ascii="Century Gothic" w:hAnsi="Century Gothic"/>
              </w:rPr>
            </w:pPr>
            <w:r>
              <w:rPr>
                <w:spacing w:val="8"/>
                <w:sz w:val="18"/>
              </w:rPr>
              <w:br w:type="page"/>
            </w:r>
            <w:r w:rsidR="00000000">
              <w:rPr>
                <w:rFonts w:ascii="Century Gothic" w:hAnsi="Century Gothic"/>
              </w:rPr>
              <w:t xml:space="preserve">(UK HDI) showed </w:t>
            </w:r>
            <w:r>
              <w:rPr>
                <w:rFonts w:ascii="Century Gothic" w:hAnsi="Century Gothic"/>
              </w:rPr>
              <w:t>July</w:t>
            </w:r>
            <w:r w:rsidR="00000000">
              <w:rPr>
                <w:rFonts w:ascii="Century Gothic" w:hAnsi="Century Gothic"/>
              </w:rPr>
              <w:t xml:space="preserve"> 2023 data from the CQI dashboard, available for all to access on the SOC FIVE website on the homepage direct link: </w:t>
            </w:r>
            <w:hyperlink r:id="rId10" w:history="1">
              <w:r w:rsidR="00000000" w:rsidRPr="00FA78DB">
                <w:rPr>
                  <w:rStyle w:val="Hyperlink"/>
                  <w:rFonts w:ascii="Century Gothic" w:hAnsi="Century Gothic"/>
                </w:rPr>
                <w:t>https://hdievaluationunit.clicdata.com/b/uDY9pnain9VA</w:t>
              </w:r>
            </w:hyperlink>
            <w:r w:rsidR="00000000">
              <w:rPr>
                <w:rFonts w:ascii="Century Gothic" w:hAnsi="Century Gothic"/>
              </w:rPr>
              <w:t xml:space="preserve">).  </w:t>
            </w:r>
          </w:p>
          <w:p w14:paraId="3F4F4F38" w14:textId="77777777" w:rsidR="00FA0EF5" w:rsidRDefault="00FA0EF5" w:rsidP="001352F9">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35"/>
              <w:gridCol w:w="1564"/>
            </w:tblGrid>
            <w:tr w:rsidR="00D1149F" w14:paraId="2240514A" w14:textId="77777777" w:rsidTr="00D1149F">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073F0A" w14:textId="77777777" w:rsidR="003A4AE7" w:rsidRDefault="00000000" w:rsidP="001352F9">
                  <w:pPr>
                    <w:pStyle w:val="NoSpacing"/>
                    <w:rPr>
                      <w:rFonts w:ascii="Century Gothic" w:hAnsi="Century Gothic"/>
                    </w:rPr>
                  </w:pPr>
                  <w:r>
                    <w:rPr>
                      <w:rFonts w:ascii="Century Gothic" w:hAnsi="Century Gothic"/>
                    </w:rPr>
                    <w:t>Lakes DCBS</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0A0507" w14:textId="3ADC9F03" w:rsidR="003A4AE7" w:rsidRDefault="00532FCD"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July</w:t>
                  </w:r>
                  <w:r w:rsidR="00B81D2F">
                    <w:rPr>
                      <w:rFonts w:ascii="Century Gothic" w:hAnsi="Century Gothic"/>
                    </w:rPr>
                    <w:t xml:space="preserve"> 2023</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6F9F55" w14:textId="77777777" w:rsidR="003A4AE7"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D1149F" w14:paraId="6447F0DD" w14:textId="77777777" w:rsidTr="00D1149F">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B5811" w14:textId="77777777" w:rsidR="003A4AE7" w:rsidRDefault="00000000" w:rsidP="001352F9">
                  <w:pPr>
                    <w:pStyle w:val="NoSpacing"/>
                    <w:rPr>
                      <w:rFonts w:ascii="Century Gothic" w:hAnsi="Century Gothic"/>
                    </w:rPr>
                  </w:pPr>
                  <w:r>
                    <w:rPr>
                      <w:rFonts w:ascii="Century Gothic" w:hAnsi="Century Gothic"/>
                      <w:b w:val="0"/>
                      <w:bCs w:val="0"/>
                    </w:rPr>
                    <w:t>DCBS Screeners Offered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E4DA4" w14:textId="6EEB62E1" w:rsidR="003A4AE7" w:rsidRPr="0005765E" w:rsidRDefault="00532FCD"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67</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257D62" w14:textId="77777777" w:rsidR="003A4AE7" w:rsidRPr="0005765E" w:rsidRDefault="003A4AE7"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D1149F" w14:paraId="050B0935" w14:textId="77777777" w:rsidTr="00D1149F">
              <w:trPr>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F04D70" w14:textId="77777777" w:rsidR="003A4AE7" w:rsidRDefault="00000000" w:rsidP="001352F9">
                  <w:pPr>
                    <w:pStyle w:val="NoSpacing"/>
                    <w:rPr>
                      <w:rFonts w:ascii="Century Gothic" w:hAnsi="Century Gothic"/>
                    </w:rPr>
                  </w:pPr>
                  <w:r>
                    <w:rPr>
                      <w:rFonts w:ascii="Century Gothic" w:hAnsi="Century Gothic"/>
                      <w:b w:val="0"/>
                      <w:bCs w:val="0"/>
                    </w:rPr>
                    <w:t>DCBS Screeners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D7A4E5" w14:textId="54EDD507" w:rsidR="003A4AE7" w:rsidRPr="0005765E" w:rsidRDefault="00951FD5"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62</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DAB8C" w14:textId="50289743" w:rsidR="003A4AE7" w:rsidRPr="0005765E" w:rsidRDefault="0005765E"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9</w:t>
                  </w:r>
                  <w:r w:rsidR="00951FD5">
                    <w:rPr>
                      <w:rFonts w:ascii="Century Gothic" w:hAnsi="Century Gothic"/>
                    </w:rPr>
                    <w:t>3</w:t>
                  </w:r>
                  <w:r w:rsidRPr="0005765E">
                    <w:rPr>
                      <w:rFonts w:ascii="Century Gothic" w:hAnsi="Century Gothic"/>
                    </w:rPr>
                    <w:t>%</w:t>
                  </w:r>
                </w:p>
              </w:tc>
            </w:tr>
            <w:tr w:rsidR="00D1149F" w14:paraId="2C83BBBD" w14:textId="77777777" w:rsidTr="00D1149F">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CE696" w14:textId="77777777" w:rsidR="003A4AE7" w:rsidRDefault="00000000" w:rsidP="001352F9">
                  <w:pPr>
                    <w:pStyle w:val="NoSpacing"/>
                    <w:rPr>
                      <w:rFonts w:ascii="Century Gothic" w:hAnsi="Century Gothic"/>
                    </w:rPr>
                  </w:pPr>
                  <w:r>
                    <w:rPr>
                      <w:rFonts w:ascii="Century Gothic" w:hAnsi="Century Gothic"/>
                      <w:b w:val="0"/>
                      <w:bCs w:val="0"/>
                    </w:rPr>
                    <w:t>Screened in for CANS</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6C209" w14:textId="06684266" w:rsidR="003A4AE7" w:rsidRPr="0005765E" w:rsidRDefault="00951FD5"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25</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DEC04A" w14:textId="2C83D123" w:rsidR="003A4AE7" w:rsidRPr="0005765E" w:rsidRDefault="00951FD5"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40</w:t>
                  </w:r>
                  <w:r w:rsidR="0005765E" w:rsidRPr="0005765E">
                    <w:rPr>
                      <w:rFonts w:ascii="Century Gothic" w:hAnsi="Century Gothic"/>
                    </w:rPr>
                    <w:t>%</w:t>
                  </w:r>
                </w:p>
              </w:tc>
            </w:tr>
            <w:tr w:rsidR="00D1149F" w14:paraId="14865062" w14:textId="77777777" w:rsidTr="00D1149F">
              <w:trPr>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60804" w14:textId="77777777" w:rsidR="003A4AE7" w:rsidRDefault="00000000" w:rsidP="001352F9">
                  <w:pPr>
                    <w:pStyle w:val="NoSpacing"/>
                    <w:rPr>
                      <w:rFonts w:ascii="Century Gothic" w:hAnsi="Century Gothic"/>
                    </w:rPr>
                  </w:pPr>
                  <w:r>
                    <w:rPr>
                      <w:rFonts w:ascii="Century Gothic" w:hAnsi="Century Gothic"/>
                      <w:b w:val="0"/>
                      <w:bCs w:val="0"/>
                    </w:rPr>
                    <w:t>Referred for CANS Assessment</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E70CC" w14:textId="067646D1" w:rsidR="003A4AE7" w:rsidRPr="0005765E" w:rsidRDefault="00951FD5"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17</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AA18CE" w14:textId="546C368B" w:rsidR="003A4AE7" w:rsidRPr="0005765E" w:rsidRDefault="00951FD5"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68</w:t>
                  </w:r>
                  <w:r w:rsidR="0005765E" w:rsidRPr="0005765E">
                    <w:rPr>
                      <w:rFonts w:ascii="Century Gothic" w:hAnsi="Century Gothic"/>
                    </w:rPr>
                    <w:t>%</w:t>
                  </w:r>
                </w:p>
              </w:tc>
            </w:tr>
          </w:tbl>
          <w:p w14:paraId="7FC68641" w14:textId="77777777" w:rsidR="003A4AE7" w:rsidRDefault="003A4AE7" w:rsidP="001352F9">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72"/>
              <w:gridCol w:w="1571"/>
            </w:tblGrid>
            <w:tr w:rsidR="00D1149F" w14:paraId="0B512105" w14:textId="77777777" w:rsidTr="00D1149F">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F08FBD" w14:textId="77777777" w:rsidR="003A4AE7" w:rsidRDefault="00000000" w:rsidP="001352F9">
                  <w:pPr>
                    <w:pStyle w:val="NoSpacing"/>
                    <w:rPr>
                      <w:rFonts w:ascii="Century Gothic" w:hAnsi="Century Gothic"/>
                    </w:rPr>
                  </w:pPr>
                  <w:r>
                    <w:rPr>
                      <w:rFonts w:ascii="Century Gothic" w:hAnsi="Century Gothic"/>
                    </w:rPr>
                    <w:t>Four Rivers Behavioral Health</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70EB6" w14:textId="11AEB116" w:rsidR="003A4AE7" w:rsidRDefault="00951FD5"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July</w:t>
                  </w:r>
                  <w:r w:rsidR="00B81D2F">
                    <w:rPr>
                      <w:rFonts w:ascii="Century Gothic" w:hAnsi="Century Gothic"/>
                    </w:rPr>
                    <w:t xml:space="preserve"> 2023</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C6025" w14:textId="77777777" w:rsidR="003A4AE7"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05765E" w:rsidRPr="0005765E" w14:paraId="1576A7E3" w14:textId="77777777" w:rsidTr="00D1149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C6B6C" w14:textId="77777777" w:rsidR="003A4AE7" w:rsidRPr="0005765E" w:rsidRDefault="00000000" w:rsidP="001352F9">
                  <w:pPr>
                    <w:pStyle w:val="NoSpacing"/>
                    <w:rPr>
                      <w:rFonts w:ascii="Century Gothic" w:hAnsi="Century Gothic"/>
                    </w:rPr>
                  </w:pPr>
                  <w:r w:rsidRPr="0005765E">
                    <w:rPr>
                      <w:rFonts w:ascii="Century Gothic" w:hAnsi="Century Gothic"/>
                      <w:b w:val="0"/>
                      <w:bCs w:val="0"/>
                    </w:rPr>
                    <w:t>Initial CANS Completed</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1E753" w14:textId="77777777" w:rsidR="003A4AE7" w:rsidRPr="0005765E" w:rsidRDefault="00000000"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765E">
                    <w:rPr>
                      <w:rFonts w:ascii="Century Gothic" w:hAnsi="Century Gothic"/>
                    </w:rPr>
                    <w:t>0</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F433DE" w14:textId="77777777" w:rsidR="003A4AE7" w:rsidRPr="0005765E" w:rsidRDefault="003A4AE7"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5765E" w:rsidRPr="0005765E" w14:paraId="5D01A08E" w14:textId="77777777" w:rsidTr="00D1149F">
              <w:trPr>
                <w:trHeight w:val="104"/>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379F3" w14:textId="77777777" w:rsidR="003A4AE7" w:rsidRPr="0005765E" w:rsidRDefault="00000000" w:rsidP="001352F9">
                  <w:pPr>
                    <w:pStyle w:val="NoSpacing"/>
                    <w:rPr>
                      <w:rFonts w:ascii="Century Gothic" w:hAnsi="Century Gothic"/>
                    </w:rPr>
                  </w:pPr>
                  <w:r w:rsidRPr="0005765E">
                    <w:rPr>
                      <w:rFonts w:ascii="Century Gothic" w:hAnsi="Century Gothic"/>
                      <w:b w:val="0"/>
                      <w:bCs w:val="0"/>
                    </w:rPr>
                    <w:t>Baseline NOMs Completed</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A0184" w14:textId="77777777" w:rsidR="003A4AE7" w:rsidRPr="0005765E" w:rsidRDefault="00000000"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0</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592588" w14:textId="2CCBFE8D" w:rsidR="003A4AE7" w:rsidRPr="0005765E" w:rsidRDefault="00FA0EF5"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N/A</w:t>
                  </w:r>
                </w:p>
              </w:tc>
            </w:tr>
          </w:tbl>
          <w:p w14:paraId="227952BC" w14:textId="77777777" w:rsidR="003A4AE7" w:rsidRPr="0005765E" w:rsidRDefault="003A4AE7" w:rsidP="001352F9">
            <w:pPr>
              <w:pStyle w:val="NoSpacing"/>
              <w:rPr>
                <w:rStyle w:val="Hyperlink"/>
                <w:rFonts w:ascii="Century Gothic" w:hAnsi="Century Gothic"/>
                <w:color w:val="auto"/>
              </w:rPr>
            </w:pPr>
          </w:p>
          <w:tbl>
            <w:tblPr>
              <w:tblStyle w:val="PlainTable1"/>
              <w:tblW w:w="0" w:type="auto"/>
              <w:tblLook w:val="04A0" w:firstRow="1" w:lastRow="0" w:firstColumn="1" w:lastColumn="0" w:noHBand="0" w:noVBand="1"/>
            </w:tblPr>
            <w:tblGrid>
              <w:gridCol w:w="5905"/>
              <w:gridCol w:w="2035"/>
              <w:gridCol w:w="1564"/>
            </w:tblGrid>
            <w:tr w:rsidR="0005765E" w:rsidRPr="0005765E" w14:paraId="25E7E9ED" w14:textId="77777777" w:rsidTr="00D1149F">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7C666" w14:textId="77777777" w:rsidR="003A4AE7" w:rsidRPr="0005765E" w:rsidRDefault="00000000" w:rsidP="001352F9">
                  <w:pPr>
                    <w:pStyle w:val="NoSpacing"/>
                    <w:rPr>
                      <w:rFonts w:ascii="Century Gothic" w:hAnsi="Century Gothic"/>
                    </w:rPr>
                  </w:pPr>
                  <w:r w:rsidRPr="0005765E">
                    <w:rPr>
                      <w:rFonts w:ascii="Century Gothic" w:hAnsi="Century Gothic"/>
                    </w:rPr>
                    <w:t>Pennyroyal Center</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2F133" w14:textId="1C084B14" w:rsidR="003A4AE7" w:rsidRPr="0005765E" w:rsidRDefault="00951FD5"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July</w:t>
                  </w:r>
                  <w:r w:rsidR="00B81D2F" w:rsidRPr="0005765E">
                    <w:rPr>
                      <w:rFonts w:ascii="Century Gothic" w:hAnsi="Century Gothic"/>
                    </w:rPr>
                    <w:t xml:space="preserve"> 2023</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C0992" w14:textId="77777777" w:rsidR="003A4AE7" w:rsidRPr="0005765E"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Percentages</w:t>
                  </w:r>
                </w:p>
              </w:tc>
            </w:tr>
            <w:tr w:rsidR="0005765E" w:rsidRPr="0005765E" w14:paraId="59393D59" w14:textId="77777777" w:rsidTr="00D1149F">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5F24D" w14:textId="77777777" w:rsidR="003A4AE7" w:rsidRPr="0005765E" w:rsidRDefault="00000000" w:rsidP="001352F9">
                  <w:pPr>
                    <w:pStyle w:val="NoSpacing"/>
                    <w:rPr>
                      <w:rFonts w:ascii="Century Gothic" w:hAnsi="Century Gothic"/>
                    </w:rPr>
                  </w:pPr>
                  <w:r w:rsidRPr="0005765E">
                    <w:rPr>
                      <w:rFonts w:ascii="Century Gothic" w:hAnsi="Century Gothic"/>
                      <w:b w:val="0"/>
                      <w:bCs w:val="0"/>
                    </w:rPr>
                    <w:t>Initial CANS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D5F91" w14:textId="77777777" w:rsidR="003A4AE7" w:rsidRPr="0005765E" w:rsidRDefault="00000000"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765E">
                    <w:rPr>
                      <w:rFonts w:ascii="Century Gothic" w:hAnsi="Century Gothic"/>
                    </w:rPr>
                    <w:t>0</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B83795" w14:textId="77777777" w:rsidR="003A4AE7" w:rsidRPr="0005765E" w:rsidRDefault="003A4AE7"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5765E" w:rsidRPr="0005765E" w14:paraId="60ABADBC" w14:textId="77777777" w:rsidTr="00D1149F">
              <w:trPr>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360AB" w14:textId="77777777" w:rsidR="003A4AE7" w:rsidRPr="0005765E" w:rsidRDefault="00000000" w:rsidP="001352F9">
                  <w:pPr>
                    <w:pStyle w:val="NoSpacing"/>
                    <w:rPr>
                      <w:rFonts w:ascii="Century Gothic" w:hAnsi="Century Gothic"/>
                    </w:rPr>
                  </w:pPr>
                  <w:r w:rsidRPr="0005765E">
                    <w:rPr>
                      <w:rFonts w:ascii="Century Gothic" w:hAnsi="Century Gothic"/>
                      <w:b w:val="0"/>
                      <w:bCs w:val="0"/>
                    </w:rPr>
                    <w:t>Baseline NOMs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031BA" w14:textId="77777777" w:rsidR="003A4AE7" w:rsidRPr="0005765E" w:rsidRDefault="00000000"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765E">
                    <w:rPr>
                      <w:rFonts w:ascii="Century Gothic" w:hAnsi="Century Gothic"/>
                    </w:rPr>
                    <w:t>0</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0697E" w14:textId="07A0488A" w:rsidR="003A4AE7" w:rsidRPr="0005765E" w:rsidRDefault="005A3385"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r>
          </w:tbl>
          <w:p w14:paraId="1B757F03" w14:textId="2922A63C" w:rsidR="003A4AE7" w:rsidRDefault="00F41222" w:rsidP="001352F9">
            <w:pPr>
              <w:pStyle w:val="NoSpacing"/>
              <w:rPr>
                <w:rFonts w:ascii="Century Gothic" w:hAnsi="Century Gothic"/>
                <w:b/>
                <w:bCs/>
                <w:color w:val="0563C1"/>
              </w:rPr>
            </w:pPr>
            <w:r>
              <w:rPr>
                <w:rFonts w:ascii="Century Gothic" w:hAnsi="Century Gothic"/>
                <w:b/>
                <w:bCs/>
                <w:color w:val="0563C1"/>
              </w:rPr>
              <w:t>*Reminder</w:t>
            </w:r>
            <w:r w:rsidR="005A3385">
              <w:rPr>
                <w:rFonts w:ascii="Century Gothic" w:hAnsi="Century Gothic"/>
                <w:b/>
                <w:bCs/>
                <w:color w:val="0563C1"/>
              </w:rPr>
              <w:t>:</w:t>
            </w:r>
            <w:r>
              <w:rPr>
                <w:rFonts w:ascii="Century Gothic" w:hAnsi="Century Gothic"/>
                <w:b/>
                <w:bCs/>
                <w:color w:val="0563C1"/>
              </w:rPr>
              <w:t xml:space="preserve"> CANS will continue</w:t>
            </w:r>
            <w:r w:rsidR="004C08C0">
              <w:rPr>
                <w:rFonts w:ascii="Century Gothic" w:hAnsi="Century Gothic"/>
                <w:b/>
                <w:bCs/>
                <w:color w:val="0563C1"/>
              </w:rPr>
              <w:t xml:space="preserve"> </w:t>
            </w:r>
            <w:r>
              <w:rPr>
                <w:rFonts w:ascii="Century Gothic" w:hAnsi="Century Gothic"/>
                <w:b/>
                <w:bCs/>
                <w:color w:val="0563C1"/>
              </w:rPr>
              <w:t xml:space="preserve">after the </w:t>
            </w:r>
            <w:r w:rsidR="00FB782C">
              <w:rPr>
                <w:rFonts w:ascii="Century Gothic" w:hAnsi="Century Gothic"/>
                <w:b/>
                <w:bCs/>
                <w:color w:val="0563C1"/>
              </w:rPr>
              <w:t xml:space="preserve">SOC FIVE </w:t>
            </w:r>
            <w:r>
              <w:rPr>
                <w:rFonts w:ascii="Century Gothic" w:hAnsi="Century Gothic"/>
                <w:b/>
                <w:bCs/>
                <w:color w:val="0563C1"/>
              </w:rPr>
              <w:t xml:space="preserve">grant ends on September </w:t>
            </w:r>
            <w:r w:rsidR="00FB782C">
              <w:rPr>
                <w:rFonts w:ascii="Century Gothic" w:hAnsi="Century Gothic"/>
                <w:b/>
                <w:bCs/>
                <w:color w:val="0563C1"/>
              </w:rPr>
              <w:t>29</w:t>
            </w:r>
            <w:r w:rsidRPr="00951FD5">
              <w:rPr>
                <w:rFonts w:ascii="Century Gothic" w:hAnsi="Century Gothic"/>
                <w:b/>
                <w:bCs/>
                <w:color w:val="0563C1"/>
                <w:vertAlign w:val="superscript"/>
              </w:rPr>
              <w:t>th</w:t>
            </w:r>
          </w:p>
          <w:p w14:paraId="71129709" w14:textId="77777777" w:rsidR="00951FD5" w:rsidRDefault="00951FD5" w:rsidP="001352F9">
            <w:pPr>
              <w:pStyle w:val="NoSpacing"/>
              <w:rPr>
                <w:color w:val="0563C1"/>
              </w:rPr>
            </w:pPr>
          </w:p>
          <w:p w14:paraId="055C81C1" w14:textId="2B0B7B39" w:rsidR="00951FD5" w:rsidRDefault="00951FD5" w:rsidP="001352F9">
            <w:pPr>
              <w:pStyle w:val="NoSpacing"/>
              <w:rPr>
                <w:rFonts w:ascii="Century Gothic" w:hAnsi="Century Gothic"/>
                <w:b/>
                <w:bCs/>
              </w:rPr>
            </w:pPr>
            <w:r w:rsidRPr="00951FD5">
              <w:rPr>
                <w:rFonts w:ascii="Century Gothic" w:hAnsi="Century Gothic"/>
                <w:b/>
                <w:bCs/>
              </w:rPr>
              <w:t>Lakes CQI Overview October 2020- July 2023</w:t>
            </w:r>
          </w:p>
          <w:p w14:paraId="49C659A9" w14:textId="756637F2" w:rsidR="00FC38B4" w:rsidRPr="00FC38B4" w:rsidRDefault="00FC38B4" w:rsidP="00FC38B4">
            <w:pPr>
              <w:pStyle w:val="NoSpacing"/>
              <w:numPr>
                <w:ilvl w:val="0"/>
                <w:numId w:val="35"/>
              </w:numPr>
              <w:rPr>
                <w:rFonts w:ascii="Century Gothic" w:hAnsi="Century Gothic"/>
              </w:rPr>
            </w:pPr>
            <w:r w:rsidRPr="00FC38B4">
              <w:rPr>
                <w:rFonts w:ascii="Century Gothic" w:hAnsi="Century Gothic"/>
              </w:rPr>
              <w:t>DBCS Screeners Offered</w:t>
            </w:r>
            <w:r>
              <w:rPr>
                <w:rFonts w:ascii="Century Gothic" w:hAnsi="Century Gothic"/>
              </w:rPr>
              <w:t xml:space="preserve">- </w:t>
            </w:r>
            <w:r w:rsidRPr="00FC38B4">
              <w:rPr>
                <w:rFonts w:ascii="Century Gothic" w:hAnsi="Century Gothic"/>
              </w:rPr>
              <w:t xml:space="preserve">462  </w:t>
            </w:r>
          </w:p>
          <w:p w14:paraId="596A86A7" w14:textId="6D7D2A5C" w:rsidR="00FC38B4" w:rsidRPr="00FC38B4" w:rsidRDefault="00FC38B4" w:rsidP="00FC38B4">
            <w:pPr>
              <w:pStyle w:val="NoSpacing"/>
              <w:numPr>
                <w:ilvl w:val="0"/>
                <w:numId w:val="35"/>
              </w:numPr>
              <w:rPr>
                <w:rFonts w:ascii="Century Gothic" w:hAnsi="Century Gothic"/>
              </w:rPr>
            </w:pPr>
            <w:r w:rsidRPr="00FC38B4">
              <w:rPr>
                <w:rFonts w:ascii="Century Gothic" w:hAnsi="Century Gothic"/>
              </w:rPr>
              <w:t>DCBS Screeners Completed</w:t>
            </w:r>
            <w:r>
              <w:rPr>
                <w:rFonts w:ascii="Century Gothic" w:hAnsi="Century Gothic"/>
              </w:rPr>
              <w:t>-</w:t>
            </w:r>
            <w:r w:rsidRPr="00FC38B4">
              <w:rPr>
                <w:rFonts w:ascii="Century Gothic" w:hAnsi="Century Gothic"/>
              </w:rPr>
              <w:t xml:space="preserve"> 444 </w:t>
            </w:r>
            <w:r>
              <w:rPr>
                <w:rFonts w:ascii="Century Gothic" w:hAnsi="Century Gothic"/>
              </w:rPr>
              <w:t>(</w:t>
            </w:r>
            <w:r w:rsidRPr="00FC38B4">
              <w:rPr>
                <w:rFonts w:ascii="Century Gothic" w:hAnsi="Century Gothic"/>
              </w:rPr>
              <w:t>96%</w:t>
            </w:r>
            <w:r>
              <w:rPr>
                <w:rFonts w:ascii="Century Gothic" w:hAnsi="Century Gothic"/>
              </w:rPr>
              <w:t xml:space="preserve"> of screeners offered)</w:t>
            </w:r>
          </w:p>
          <w:p w14:paraId="66BCA1D6" w14:textId="75CEF78A" w:rsidR="00FC38B4" w:rsidRPr="00FC38B4" w:rsidRDefault="00FC38B4" w:rsidP="00FC38B4">
            <w:pPr>
              <w:pStyle w:val="NoSpacing"/>
              <w:numPr>
                <w:ilvl w:val="0"/>
                <w:numId w:val="35"/>
              </w:numPr>
              <w:rPr>
                <w:rFonts w:ascii="Century Gothic" w:hAnsi="Century Gothic"/>
              </w:rPr>
            </w:pPr>
            <w:r w:rsidRPr="00FC38B4">
              <w:rPr>
                <w:rFonts w:ascii="Century Gothic" w:hAnsi="Century Gothic"/>
              </w:rPr>
              <w:t>Screened in for the CANS Assessment</w:t>
            </w:r>
            <w:r>
              <w:rPr>
                <w:rFonts w:ascii="Century Gothic" w:hAnsi="Century Gothic"/>
              </w:rPr>
              <w:t>-</w:t>
            </w:r>
            <w:r w:rsidRPr="00FC38B4">
              <w:rPr>
                <w:rFonts w:ascii="Century Gothic" w:hAnsi="Century Gothic"/>
              </w:rPr>
              <w:t xml:space="preserve"> 206 (46%</w:t>
            </w:r>
            <w:r>
              <w:rPr>
                <w:rFonts w:ascii="Century Gothic" w:hAnsi="Century Gothic"/>
              </w:rPr>
              <w:t xml:space="preserve"> of screeners completed</w:t>
            </w:r>
            <w:r w:rsidRPr="00FC38B4">
              <w:rPr>
                <w:rFonts w:ascii="Century Gothic" w:hAnsi="Century Gothic"/>
              </w:rPr>
              <w:t xml:space="preserve">) </w:t>
            </w:r>
          </w:p>
          <w:p w14:paraId="6D998188" w14:textId="1ABC3A3D" w:rsidR="00FC38B4" w:rsidRPr="00FC38B4" w:rsidRDefault="00FC38B4" w:rsidP="00FC38B4">
            <w:pPr>
              <w:pStyle w:val="NoSpacing"/>
              <w:numPr>
                <w:ilvl w:val="0"/>
                <w:numId w:val="35"/>
              </w:numPr>
              <w:rPr>
                <w:rFonts w:ascii="Century Gothic" w:hAnsi="Century Gothic"/>
              </w:rPr>
            </w:pPr>
            <w:r w:rsidRPr="00FC38B4">
              <w:rPr>
                <w:rFonts w:ascii="Century Gothic" w:hAnsi="Century Gothic"/>
              </w:rPr>
              <w:t>Referred for a CANS Assessment</w:t>
            </w:r>
            <w:r>
              <w:rPr>
                <w:rFonts w:ascii="Century Gothic" w:hAnsi="Century Gothic"/>
              </w:rPr>
              <w:t>-</w:t>
            </w:r>
            <w:r w:rsidRPr="00FC38B4">
              <w:rPr>
                <w:rFonts w:ascii="Century Gothic" w:hAnsi="Century Gothic"/>
              </w:rPr>
              <w:t xml:space="preserve"> 122 (59%</w:t>
            </w:r>
            <w:r>
              <w:rPr>
                <w:rFonts w:ascii="Century Gothic" w:hAnsi="Century Gothic"/>
              </w:rPr>
              <w:t xml:space="preserve"> of those </w:t>
            </w:r>
            <w:r w:rsidR="00F44DBC">
              <w:rPr>
                <w:rFonts w:ascii="Century Gothic" w:hAnsi="Century Gothic"/>
              </w:rPr>
              <w:t xml:space="preserve">who </w:t>
            </w:r>
            <w:r>
              <w:rPr>
                <w:rFonts w:ascii="Century Gothic" w:hAnsi="Century Gothic"/>
              </w:rPr>
              <w:t>screened in</w:t>
            </w:r>
            <w:r w:rsidRPr="00FC38B4">
              <w:rPr>
                <w:rFonts w:ascii="Century Gothic" w:hAnsi="Century Gothic"/>
              </w:rPr>
              <w:t>)</w:t>
            </w:r>
          </w:p>
          <w:p w14:paraId="350B22BC" w14:textId="295781AB" w:rsidR="00FC38B4" w:rsidRPr="00FC38B4" w:rsidRDefault="00FC38B4" w:rsidP="00FC38B4">
            <w:pPr>
              <w:pStyle w:val="NoSpacing"/>
              <w:numPr>
                <w:ilvl w:val="0"/>
                <w:numId w:val="35"/>
              </w:numPr>
              <w:rPr>
                <w:rFonts w:ascii="Century Gothic" w:hAnsi="Century Gothic"/>
              </w:rPr>
            </w:pPr>
            <w:r w:rsidRPr="00FC38B4">
              <w:rPr>
                <w:rFonts w:ascii="Century Gothic" w:hAnsi="Century Gothic"/>
              </w:rPr>
              <w:t>Initial CANS Assessments completed</w:t>
            </w:r>
            <w:r>
              <w:rPr>
                <w:rFonts w:ascii="Century Gothic" w:hAnsi="Century Gothic"/>
              </w:rPr>
              <w:t>-</w:t>
            </w:r>
            <w:r w:rsidRPr="00FC38B4">
              <w:rPr>
                <w:rFonts w:ascii="Century Gothic" w:hAnsi="Century Gothic"/>
              </w:rPr>
              <w:t xml:space="preserve"> 41 (34%</w:t>
            </w:r>
            <w:r>
              <w:rPr>
                <w:rFonts w:ascii="Century Gothic" w:hAnsi="Century Gothic"/>
              </w:rPr>
              <w:t xml:space="preserve"> of those </w:t>
            </w:r>
            <w:r w:rsidR="00F44DBC">
              <w:rPr>
                <w:rFonts w:ascii="Century Gothic" w:hAnsi="Century Gothic"/>
              </w:rPr>
              <w:t xml:space="preserve">who were </w:t>
            </w:r>
            <w:r>
              <w:rPr>
                <w:rFonts w:ascii="Century Gothic" w:hAnsi="Century Gothic"/>
              </w:rPr>
              <w:t>referred</w:t>
            </w:r>
            <w:r w:rsidRPr="00FC38B4">
              <w:rPr>
                <w:rFonts w:ascii="Century Gothic" w:hAnsi="Century Gothic"/>
              </w:rPr>
              <w:t>)</w:t>
            </w:r>
          </w:p>
          <w:p w14:paraId="403254DA" w14:textId="3386F9DE" w:rsidR="00FC38B4" w:rsidRDefault="00FC38B4" w:rsidP="00FC38B4">
            <w:pPr>
              <w:pStyle w:val="NoSpacing"/>
              <w:numPr>
                <w:ilvl w:val="0"/>
                <w:numId w:val="35"/>
              </w:numPr>
              <w:rPr>
                <w:rFonts w:ascii="Century Gothic" w:hAnsi="Century Gothic"/>
              </w:rPr>
            </w:pPr>
            <w:r w:rsidRPr="00FC38B4">
              <w:rPr>
                <w:rFonts w:ascii="Century Gothic" w:hAnsi="Century Gothic"/>
              </w:rPr>
              <w:t>Baseline NOMs completed</w:t>
            </w:r>
            <w:r>
              <w:rPr>
                <w:rFonts w:ascii="Century Gothic" w:hAnsi="Century Gothic"/>
              </w:rPr>
              <w:t>-</w:t>
            </w:r>
            <w:r w:rsidRPr="00FC38B4">
              <w:rPr>
                <w:rFonts w:ascii="Century Gothic" w:hAnsi="Century Gothic"/>
              </w:rPr>
              <w:t xml:space="preserve"> 19 (46%</w:t>
            </w:r>
            <w:r>
              <w:rPr>
                <w:rFonts w:ascii="Century Gothic" w:hAnsi="Century Gothic"/>
              </w:rPr>
              <w:t xml:space="preserve"> of assessments completed</w:t>
            </w:r>
            <w:r w:rsidRPr="00FC38B4">
              <w:rPr>
                <w:rFonts w:ascii="Century Gothic" w:hAnsi="Century Gothic"/>
              </w:rPr>
              <w:t>)</w:t>
            </w:r>
          </w:p>
          <w:p w14:paraId="6B0AC42E" w14:textId="77777777" w:rsidR="00FC38B4" w:rsidRDefault="00FC38B4" w:rsidP="00FC38B4">
            <w:pPr>
              <w:pStyle w:val="NoSpacing"/>
              <w:ind w:left="720"/>
              <w:rPr>
                <w:rFonts w:ascii="Century Gothic" w:hAnsi="Century Gothic"/>
              </w:rPr>
            </w:pPr>
          </w:p>
          <w:p w14:paraId="2AF02C92" w14:textId="14581F0C" w:rsidR="00FC38B4" w:rsidRPr="00FC38B4" w:rsidRDefault="004C08C0" w:rsidP="00FC38B4">
            <w:pPr>
              <w:pStyle w:val="NoSpacing"/>
              <w:rPr>
                <w:rFonts w:ascii="Century Gothic" w:hAnsi="Century Gothic"/>
                <w:b/>
                <w:bCs/>
              </w:rPr>
            </w:pPr>
            <w:r>
              <w:rPr>
                <w:rFonts w:ascii="Century Gothic" w:hAnsi="Century Gothic"/>
                <w:b/>
                <w:bCs/>
              </w:rPr>
              <w:t xml:space="preserve">Overview of </w:t>
            </w:r>
            <w:r w:rsidR="00FC38B4" w:rsidRPr="00FC38B4">
              <w:rPr>
                <w:rFonts w:ascii="Century Gothic" w:hAnsi="Century Gothic"/>
                <w:b/>
                <w:bCs/>
              </w:rPr>
              <w:t xml:space="preserve">Policy Changes </w:t>
            </w:r>
            <w:r>
              <w:rPr>
                <w:rFonts w:ascii="Century Gothic" w:hAnsi="Century Gothic"/>
                <w:b/>
                <w:bCs/>
              </w:rPr>
              <w:t xml:space="preserve">since SOC FIVE grant </w:t>
            </w:r>
            <w:proofErr w:type="gramStart"/>
            <w:r>
              <w:rPr>
                <w:rFonts w:ascii="Century Gothic" w:hAnsi="Century Gothic"/>
                <w:b/>
                <w:bCs/>
              </w:rPr>
              <w:t>began</w:t>
            </w:r>
            <w:proofErr w:type="gramEnd"/>
          </w:p>
          <w:p w14:paraId="5AEA9B14" w14:textId="13FDE121" w:rsidR="00FC38B4" w:rsidRPr="00FC38B4" w:rsidRDefault="00FC38B4" w:rsidP="00FC38B4">
            <w:pPr>
              <w:pStyle w:val="NoSpacing"/>
              <w:numPr>
                <w:ilvl w:val="0"/>
                <w:numId w:val="37"/>
              </w:numPr>
              <w:rPr>
                <w:rFonts w:ascii="Century Gothic" w:hAnsi="Century Gothic"/>
              </w:rPr>
            </w:pPr>
            <w:r w:rsidRPr="00FC38B4">
              <w:rPr>
                <w:rFonts w:ascii="Century Gothic" w:hAnsi="Century Gothic"/>
              </w:rPr>
              <w:t>A behavioral health provider (BHP) adjusted its Referral Form to  specify if a case is in-home or out-of-home.</w:t>
            </w:r>
          </w:p>
          <w:p w14:paraId="754C3763" w14:textId="3CAF4C74" w:rsidR="00FC38B4" w:rsidRPr="00FC38B4" w:rsidRDefault="00FC38B4" w:rsidP="00FC38B4">
            <w:pPr>
              <w:pStyle w:val="NoSpacing"/>
              <w:numPr>
                <w:ilvl w:val="0"/>
                <w:numId w:val="37"/>
              </w:numPr>
              <w:rPr>
                <w:rFonts w:ascii="Century Gothic" w:hAnsi="Century Gothic"/>
              </w:rPr>
            </w:pPr>
            <w:r w:rsidRPr="00FC38B4">
              <w:rPr>
                <w:rFonts w:ascii="Century Gothic" w:hAnsi="Century Gothic"/>
              </w:rPr>
              <w:t xml:space="preserve">DCBS region </w:t>
            </w:r>
            <w:r w:rsidR="00BE07FB">
              <w:rPr>
                <w:rFonts w:ascii="Century Gothic" w:hAnsi="Century Gothic"/>
              </w:rPr>
              <w:t xml:space="preserve">agreed </w:t>
            </w:r>
            <w:r w:rsidRPr="00FC38B4">
              <w:rPr>
                <w:rFonts w:ascii="Century Gothic" w:hAnsi="Century Gothic"/>
              </w:rPr>
              <w:t xml:space="preserve">that if a child was already in  </w:t>
            </w:r>
            <w:r w:rsidR="00BE07FB" w:rsidRPr="00FC38B4">
              <w:rPr>
                <w:rFonts w:ascii="Century Gothic" w:hAnsi="Century Gothic"/>
              </w:rPr>
              <w:t>counseling,</w:t>
            </w:r>
            <w:r w:rsidRPr="00FC38B4">
              <w:rPr>
                <w:rFonts w:ascii="Century Gothic" w:hAnsi="Century Gothic"/>
              </w:rPr>
              <w:t xml:space="preserve"> they did not need a screener, but they are now  requesting screeners for all children.</w:t>
            </w:r>
          </w:p>
          <w:p w14:paraId="440F4B2B" w14:textId="3CB26810" w:rsidR="00FC38B4" w:rsidRDefault="00FC38B4" w:rsidP="00FC38B4">
            <w:pPr>
              <w:pStyle w:val="NoSpacing"/>
              <w:numPr>
                <w:ilvl w:val="0"/>
                <w:numId w:val="37"/>
              </w:numPr>
              <w:rPr>
                <w:rFonts w:ascii="Century Gothic" w:hAnsi="Century Gothic"/>
              </w:rPr>
            </w:pPr>
            <w:r w:rsidRPr="00FC38B4">
              <w:rPr>
                <w:rFonts w:ascii="Century Gothic" w:hAnsi="Century Gothic"/>
              </w:rPr>
              <w:t>DCBS changed its deadline for screeners from 60 to 30 days for  ongoing, in-home DCBS cases.</w:t>
            </w:r>
          </w:p>
          <w:p w14:paraId="2D587183" w14:textId="77777777" w:rsidR="00FC38B4" w:rsidRDefault="00FC38B4" w:rsidP="00FC38B4">
            <w:pPr>
              <w:pStyle w:val="NoSpacing"/>
              <w:ind w:left="720"/>
              <w:rPr>
                <w:rFonts w:ascii="Century Gothic" w:hAnsi="Century Gothic"/>
              </w:rPr>
            </w:pPr>
          </w:p>
          <w:p w14:paraId="320F5785" w14:textId="0FB0D53A" w:rsidR="00FC38B4" w:rsidRDefault="00FC38B4" w:rsidP="00FC38B4">
            <w:pPr>
              <w:pStyle w:val="NoSpacing"/>
              <w:rPr>
                <w:rFonts w:ascii="Century Gothic" w:hAnsi="Century Gothic"/>
                <w:b/>
                <w:bCs/>
              </w:rPr>
            </w:pPr>
            <w:r w:rsidRPr="00FC38B4">
              <w:rPr>
                <w:rFonts w:ascii="Century Gothic" w:hAnsi="Century Gothic"/>
                <w:b/>
                <w:bCs/>
              </w:rPr>
              <w:t>SOC FIVE Demographic Disparities Dashboard</w:t>
            </w:r>
          </w:p>
          <w:p w14:paraId="2769FABA" w14:textId="35F9F9B3" w:rsidR="00FC38B4" w:rsidRDefault="00FC38B4" w:rsidP="00BE07FB">
            <w:pPr>
              <w:pStyle w:val="NoSpacing"/>
              <w:rPr>
                <w:rFonts w:ascii="Century Gothic" w:hAnsi="Century Gothic"/>
              </w:rPr>
            </w:pPr>
            <w:r w:rsidRPr="00FC38B4">
              <w:rPr>
                <w:rFonts w:ascii="Century Gothic" w:hAnsi="Century Gothic"/>
              </w:rPr>
              <w:t>A Demographic Disparities Dashboard was created by the Evaluation Team to compare baseline NOMs data to population estimates in the SOC FIVE geographic catchment area. The online dashboard includes SOC FIVE grant data for all regions</w:t>
            </w:r>
            <w:r w:rsidR="00BE07FB">
              <w:rPr>
                <w:rFonts w:ascii="Century Gothic" w:hAnsi="Century Gothic"/>
              </w:rPr>
              <w:t xml:space="preserve"> and is located on the </w:t>
            </w:r>
            <w:hyperlink r:id="rId11" w:history="1">
              <w:r w:rsidR="00BE07FB" w:rsidRPr="00BE07FB">
                <w:rPr>
                  <w:rStyle w:val="Hyperlink"/>
                  <w:rFonts w:ascii="Century Gothic" w:hAnsi="Century Gothic"/>
                </w:rPr>
                <w:t>SOC FIVE website.</w:t>
              </w:r>
            </w:hyperlink>
            <w:r w:rsidRPr="00FC38B4">
              <w:rPr>
                <w:rFonts w:ascii="Century Gothic" w:hAnsi="Century Gothic"/>
              </w:rPr>
              <w:t xml:space="preserve"> </w:t>
            </w:r>
          </w:p>
          <w:p w14:paraId="353E2C21" w14:textId="77777777" w:rsidR="00FB2235" w:rsidRDefault="00FB2235" w:rsidP="00BE07FB">
            <w:pPr>
              <w:pStyle w:val="NoSpacing"/>
              <w:rPr>
                <w:rFonts w:ascii="Century Gothic" w:hAnsi="Century Gothic"/>
              </w:rPr>
            </w:pPr>
          </w:p>
          <w:p w14:paraId="2CF59E18" w14:textId="36ADBDCB" w:rsidR="00015269" w:rsidRDefault="00015269" w:rsidP="00BE07FB">
            <w:pPr>
              <w:pStyle w:val="NoSpacing"/>
              <w:rPr>
                <w:rFonts w:ascii="Century Gothic" w:hAnsi="Century Gothic"/>
              </w:rPr>
            </w:pPr>
            <w:r>
              <w:rPr>
                <w:rFonts w:ascii="Century Gothic" w:hAnsi="Century Gothic"/>
              </w:rPr>
              <w:t>C</w:t>
            </w:r>
            <w:r w:rsidRPr="00015269">
              <w:rPr>
                <w:rFonts w:ascii="Century Gothic" w:hAnsi="Century Gothic"/>
              </w:rPr>
              <w:t xml:space="preserve">omparing </w:t>
            </w:r>
            <w:r>
              <w:rPr>
                <w:rFonts w:ascii="Century Gothic" w:hAnsi="Century Gothic"/>
              </w:rPr>
              <w:t>percentages of populations served by DCBS</w:t>
            </w:r>
            <w:r w:rsidR="00FB2235">
              <w:rPr>
                <w:rFonts w:ascii="Century Gothic" w:hAnsi="Century Gothic"/>
              </w:rPr>
              <w:t xml:space="preserve"> in the region</w:t>
            </w:r>
            <w:r>
              <w:rPr>
                <w:rFonts w:ascii="Century Gothic" w:hAnsi="Century Gothic"/>
              </w:rPr>
              <w:t xml:space="preserve"> </w:t>
            </w:r>
            <w:r w:rsidR="00E70E1E">
              <w:rPr>
                <w:rFonts w:ascii="Century Gothic" w:hAnsi="Century Gothic"/>
              </w:rPr>
              <w:t>with</w:t>
            </w:r>
            <w:r w:rsidR="00FB2235">
              <w:rPr>
                <w:rFonts w:ascii="Century Gothic" w:hAnsi="Century Gothic"/>
              </w:rPr>
              <w:t xml:space="preserve"> the percentages of those </w:t>
            </w:r>
            <w:r w:rsidR="00E70E1E">
              <w:rPr>
                <w:rFonts w:ascii="Century Gothic" w:hAnsi="Century Gothic"/>
              </w:rPr>
              <w:t xml:space="preserve">served by the </w:t>
            </w:r>
            <w:r>
              <w:rPr>
                <w:rFonts w:ascii="Century Gothic" w:hAnsi="Century Gothic"/>
              </w:rPr>
              <w:t xml:space="preserve">SOC FIVE grant </w:t>
            </w:r>
            <w:r w:rsidR="00FB2235">
              <w:rPr>
                <w:rFonts w:ascii="Century Gothic" w:hAnsi="Century Gothic"/>
              </w:rPr>
              <w:t xml:space="preserve">in the region </w:t>
            </w:r>
            <w:r>
              <w:rPr>
                <w:rFonts w:ascii="Century Gothic" w:hAnsi="Century Gothic"/>
              </w:rPr>
              <w:t>indicated differences</w:t>
            </w:r>
            <w:r w:rsidR="00E70E1E">
              <w:rPr>
                <w:rFonts w:ascii="Century Gothic" w:hAnsi="Century Gothic"/>
              </w:rPr>
              <w:t xml:space="preserve">. </w:t>
            </w:r>
          </w:p>
          <w:p w14:paraId="209C7014" w14:textId="718358A5" w:rsidR="00015269" w:rsidRDefault="00015269" w:rsidP="00BE07FB">
            <w:pPr>
              <w:pStyle w:val="NoSpacing"/>
              <w:numPr>
                <w:ilvl w:val="0"/>
                <w:numId w:val="38"/>
              </w:numPr>
              <w:rPr>
                <w:rFonts w:ascii="Century Gothic" w:hAnsi="Century Gothic"/>
              </w:rPr>
            </w:pPr>
            <w:r w:rsidRPr="00015269">
              <w:rPr>
                <w:rFonts w:ascii="Century Gothic" w:hAnsi="Century Gothic"/>
                <w:b/>
                <w:bCs/>
              </w:rPr>
              <w:t>15</w:t>
            </w:r>
            <w:r w:rsidR="00FC38B4" w:rsidRPr="00015269">
              <w:rPr>
                <w:rFonts w:ascii="Century Gothic" w:hAnsi="Century Gothic"/>
                <w:b/>
                <w:bCs/>
              </w:rPr>
              <w:t xml:space="preserve">.79% of Baseline NOMs </w:t>
            </w:r>
            <w:r w:rsidRPr="00015269">
              <w:rPr>
                <w:rFonts w:ascii="Century Gothic" w:hAnsi="Century Gothic"/>
                <w:b/>
                <w:bCs/>
              </w:rPr>
              <w:t xml:space="preserve">were </w:t>
            </w:r>
            <w:r w:rsidR="00FC38B4" w:rsidRPr="00015269">
              <w:rPr>
                <w:rFonts w:ascii="Century Gothic" w:hAnsi="Century Gothic"/>
                <w:b/>
                <w:bCs/>
              </w:rPr>
              <w:t xml:space="preserve">completed for </w:t>
            </w:r>
            <w:r w:rsidRPr="00015269">
              <w:rPr>
                <w:rFonts w:ascii="Century Gothic" w:hAnsi="Century Gothic"/>
                <w:b/>
                <w:bCs/>
              </w:rPr>
              <w:t>“</w:t>
            </w:r>
            <w:r w:rsidR="00FC38B4" w:rsidRPr="00015269">
              <w:rPr>
                <w:rFonts w:ascii="Century Gothic" w:hAnsi="Century Gothic"/>
                <w:b/>
                <w:bCs/>
              </w:rPr>
              <w:t>Comparison Group clients</w:t>
            </w:r>
            <w:r w:rsidRPr="00015269">
              <w:rPr>
                <w:rFonts w:ascii="Century Gothic" w:hAnsi="Century Gothic"/>
                <w:b/>
                <w:bCs/>
              </w:rPr>
              <w:t xml:space="preserve">.” </w:t>
            </w:r>
            <w:r>
              <w:rPr>
                <w:rFonts w:ascii="Century Gothic" w:hAnsi="Century Gothic"/>
              </w:rPr>
              <w:t>This group includes all</w:t>
            </w:r>
            <w:r w:rsidRPr="00015269">
              <w:rPr>
                <w:rFonts w:ascii="Century Gothic" w:hAnsi="Century Gothic"/>
              </w:rPr>
              <w:t xml:space="preserve"> racial and ethnic categories not included in the "White (Non-Hispanic)" group</w:t>
            </w:r>
            <w:r>
              <w:rPr>
                <w:rFonts w:ascii="Century Gothic" w:hAnsi="Century Gothic"/>
              </w:rPr>
              <w:t>.</w:t>
            </w:r>
          </w:p>
          <w:p w14:paraId="362766E4" w14:textId="54635F7C" w:rsidR="00BE07FB" w:rsidRPr="00BE07FB" w:rsidRDefault="00FB2235" w:rsidP="00BE07FB">
            <w:pPr>
              <w:pStyle w:val="NoSpacing"/>
              <w:numPr>
                <w:ilvl w:val="0"/>
                <w:numId w:val="38"/>
              </w:numPr>
              <w:rPr>
                <w:rFonts w:ascii="Century Gothic" w:hAnsi="Century Gothic"/>
              </w:rPr>
            </w:pPr>
            <w:r>
              <w:rPr>
                <w:rFonts w:ascii="Century Gothic" w:hAnsi="Century Gothic"/>
              </w:rPr>
              <w:t>While</w:t>
            </w:r>
            <w:r w:rsidR="00015269">
              <w:rPr>
                <w:rFonts w:ascii="Century Gothic" w:hAnsi="Century Gothic"/>
              </w:rPr>
              <w:t xml:space="preserve"> </w:t>
            </w:r>
            <w:r w:rsidR="00FC38B4" w:rsidRPr="00015269">
              <w:rPr>
                <w:rFonts w:ascii="Century Gothic" w:hAnsi="Century Gothic"/>
                <w:b/>
                <w:bCs/>
              </w:rPr>
              <w:t xml:space="preserve">34.96% </w:t>
            </w:r>
            <w:r w:rsidR="00BE07FB" w:rsidRPr="00015269">
              <w:rPr>
                <w:rFonts w:ascii="Century Gothic" w:hAnsi="Century Gothic"/>
                <w:b/>
                <w:bCs/>
              </w:rPr>
              <w:t>of</w:t>
            </w:r>
            <w:r w:rsidR="00015269" w:rsidRPr="00015269">
              <w:rPr>
                <w:rFonts w:ascii="Century Gothic" w:hAnsi="Century Gothic"/>
                <w:b/>
                <w:bCs/>
              </w:rPr>
              <w:t xml:space="preserve"> </w:t>
            </w:r>
            <w:r>
              <w:rPr>
                <w:rFonts w:ascii="Century Gothic" w:hAnsi="Century Gothic"/>
                <w:b/>
                <w:bCs/>
              </w:rPr>
              <w:t xml:space="preserve">DCBS in-home clients </w:t>
            </w:r>
            <w:r w:rsidR="00015269">
              <w:rPr>
                <w:rFonts w:ascii="Century Gothic" w:hAnsi="Century Gothic"/>
                <w:b/>
                <w:bCs/>
              </w:rPr>
              <w:t>in the Lakes region</w:t>
            </w:r>
            <w:r>
              <w:rPr>
                <w:rFonts w:ascii="Century Gothic" w:hAnsi="Century Gothic"/>
                <w:b/>
                <w:bCs/>
              </w:rPr>
              <w:t xml:space="preserve"> were</w:t>
            </w:r>
            <w:r w:rsidR="00015269">
              <w:rPr>
                <w:rFonts w:ascii="Century Gothic" w:hAnsi="Century Gothic"/>
                <w:b/>
                <w:bCs/>
              </w:rPr>
              <w:t xml:space="preserve"> </w:t>
            </w:r>
            <w:r>
              <w:rPr>
                <w:rFonts w:ascii="Century Gothic" w:hAnsi="Century Gothic"/>
                <w:b/>
                <w:bCs/>
              </w:rPr>
              <w:t>in</w:t>
            </w:r>
            <w:r w:rsidR="00015269">
              <w:rPr>
                <w:rFonts w:ascii="Century Gothic" w:hAnsi="Century Gothic"/>
                <w:b/>
                <w:bCs/>
              </w:rPr>
              <w:t xml:space="preserve"> the “</w:t>
            </w:r>
            <w:r w:rsidR="00015269" w:rsidRPr="00015269">
              <w:rPr>
                <w:rFonts w:ascii="Century Gothic" w:hAnsi="Century Gothic"/>
                <w:b/>
                <w:bCs/>
              </w:rPr>
              <w:t xml:space="preserve">Comparison </w:t>
            </w:r>
            <w:r>
              <w:rPr>
                <w:rFonts w:ascii="Century Gothic" w:hAnsi="Century Gothic"/>
                <w:b/>
                <w:bCs/>
              </w:rPr>
              <w:t>Group.”</w:t>
            </w:r>
          </w:p>
          <w:p w14:paraId="0F786553" w14:textId="157A54F9" w:rsidR="00FB2235" w:rsidRDefault="00FC38B4" w:rsidP="00FB2235">
            <w:pPr>
              <w:pStyle w:val="NoSpacing"/>
              <w:numPr>
                <w:ilvl w:val="0"/>
                <w:numId w:val="38"/>
              </w:numPr>
              <w:rPr>
                <w:rFonts w:ascii="Century Gothic" w:hAnsi="Century Gothic"/>
              </w:rPr>
            </w:pPr>
            <w:r w:rsidRPr="00FC38B4">
              <w:rPr>
                <w:rFonts w:ascii="Century Gothic" w:hAnsi="Century Gothic"/>
              </w:rPr>
              <w:t xml:space="preserve">The DCBS In-Home Population </w:t>
            </w:r>
            <w:r w:rsidR="00A07574">
              <w:rPr>
                <w:rFonts w:ascii="Century Gothic" w:hAnsi="Century Gothic"/>
              </w:rPr>
              <w:t xml:space="preserve">in the region </w:t>
            </w:r>
            <w:r w:rsidRPr="00FC38B4">
              <w:rPr>
                <w:rFonts w:ascii="Century Gothic" w:hAnsi="Century Gothic"/>
              </w:rPr>
              <w:t xml:space="preserve">was </w:t>
            </w:r>
            <w:r w:rsidR="00FB2235">
              <w:rPr>
                <w:rFonts w:ascii="Century Gothic" w:hAnsi="Century Gothic"/>
              </w:rPr>
              <w:t xml:space="preserve">therefore </w:t>
            </w:r>
            <w:r w:rsidRPr="00FC38B4">
              <w:rPr>
                <w:rFonts w:ascii="Century Gothic" w:hAnsi="Century Gothic"/>
              </w:rPr>
              <w:t xml:space="preserve">more diverse than </w:t>
            </w:r>
            <w:r w:rsidR="00F44DBC">
              <w:rPr>
                <w:rFonts w:ascii="Century Gothic" w:hAnsi="Century Gothic"/>
              </w:rPr>
              <w:t>the population</w:t>
            </w:r>
            <w:r w:rsidR="00BB2F31">
              <w:rPr>
                <w:rFonts w:ascii="Century Gothic" w:hAnsi="Century Gothic"/>
              </w:rPr>
              <w:t xml:space="preserve"> served by </w:t>
            </w:r>
            <w:r w:rsidRPr="00FC38B4">
              <w:rPr>
                <w:rFonts w:ascii="Century Gothic" w:hAnsi="Century Gothic"/>
              </w:rPr>
              <w:t xml:space="preserve">the SOC FIVE grant </w:t>
            </w:r>
            <w:r w:rsidR="00FB2235">
              <w:rPr>
                <w:rFonts w:ascii="Century Gothic" w:hAnsi="Century Gothic"/>
              </w:rPr>
              <w:t>in the region.</w:t>
            </w:r>
          </w:p>
          <w:p w14:paraId="58D9D55E" w14:textId="50622A69" w:rsidR="00FC38B4" w:rsidRPr="00FB2235" w:rsidRDefault="00E70E1E" w:rsidP="00FB2235">
            <w:pPr>
              <w:pStyle w:val="NoSpacing"/>
              <w:rPr>
                <w:rFonts w:ascii="Century Gothic" w:hAnsi="Century Gothic"/>
              </w:rPr>
            </w:pPr>
            <w:r>
              <w:rPr>
                <w:rFonts w:ascii="Century Gothic" w:hAnsi="Century Gothic"/>
                <w:b/>
                <w:bCs/>
              </w:rPr>
              <w:t>*</w:t>
            </w:r>
            <w:r w:rsidR="00FB2235" w:rsidRPr="00BE07FB">
              <w:rPr>
                <w:rFonts w:ascii="Century Gothic" w:hAnsi="Century Gothic"/>
                <w:b/>
                <w:bCs/>
              </w:rPr>
              <w:t>Please note</w:t>
            </w:r>
            <w:r w:rsidR="00FB2235">
              <w:rPr>
                <w:rFonts w:ascii="Century Gothic" w:hAnsi="Century Gothic"/>
              </w:rPr>
              <w:t xml:space="preserve">: </w:t>
            </w:r>
            <w:r w:rsidR="00FB2235" w:rsidRPr="00FC38B4">
              <w:rPr>
                <w:rFonts w:ascii="Century Gothic" w:hAnsi="Century Gothic"/>
              </w:rPr>
              <w:t>The Lakes Region DCBS In-Home Population</w:t>
            </w:r>
            <w:r w:rsidR="00FB2235">
              <w:rPr>
                <w:rFonts w:ascii="Century Gothic" w:hAnsi="Century Gothic"/>
              </w:rPr>
              <w:t xml:space="preserve"> totaled </w:t>
            </w:r>
            <w:r w:rsidR="00FB2235" w:rsidRPr="00BE07FB">
              <w:rPr>
                <w:rFonts w:ascii="Century Gothic" w:hAnsi="Century Gothic"/>
                <w:b/>
                <w:bCs/>
              </w:rPr>
              <w:t>2,397 individuals</w:t>
            </w:r>
            <w:r w:rsidR="00FB2235">
              <w:rPr>
                <w:rFonts w:ascii="Century Gothic" w:hAnsi="Century Gothic"/>
              </w:rPr>
              <w:t xml:space="preserve">, while there were only </w:t>
            </w:r>
            <w:r w:rsidR="00FB2235" w:rsidRPr="00BE07FB">
              <w:rPr>
                <w:rFonts w:ascii="Century Gothic" w:hAnsi="Century Gothic"/>
                <w:b/>
                <w:bCs/>
              </w:rPr>
              <w:t>19 Baseline NOMs</w:t>
            </w:r>
            <w:r w:rsidR="00FB2235">
              <w:rPr>
                <w:rFonts w:ascii="Century Gothic" w:hAnsi="Century Gothic"/>
              </w:rPr>
              <w:t xml:space="preserve"> completed in the region</w:t>
            </w:r>
            <w:r w:rsidR="00FB2235" w:rsidRPr="00FC38B4">
              <w:rPr>
                <w:rFonts w:ascii="Century Gothic" w:hAnsi="Century Gothic"/>
              </w:rPr>
              <w:t xml:space="preserve"> as of July 3, 2023. </w:t>
            </w:r>
            <w:r w:rsidR="00FB2235" w:rsidRPr="00FB2235">
              <w:rPr>
                <w:rFonts w:ascii="Century Gothic" w:hAnsi="Century Gothic"/>
              </w:rPr>
              <w:t xml:space="preserve"> </w:t>
            </w:r>
          </w:p>
          <w:p w14:paraId="5FF1AEF9" w14:textId="77777777" w:rsidR="00951FD5" w:rsidRPr="00951FD5" w:rsidRDefault="00951FD5" w:rsidP="001352F9">
            <w:pPr>
              <w:pStyle w:val="NoSpacing"/>
              <w:rPr>
                <w:rFonts w:ascii="Century Gothic" w:hAnsi="Century Gothic"/>
              </w:rPr>
            </w:pPr>
          </w:p>
          <w:p w14:paraId="5214C717" w14:textId="77777777" w:rsidR="004C08C0" w:rsidRDefault="004C08C0" w:rsidP="001352F9">
            <w:pPr>
              <w:pStyle w:val="NoSpacing"/>
              <w:rPr>
                <w:rFonts w:ascii="Century Gothic" w:hAnsi="Century Gothic"/>
              </w:rPr>
            </w:pPr>
          </w:p>
          <w:p w14:paraId="1F325770" w14:textId="77777777" w:rsidR="004C08C0" w:rsidRDefault="004C08C0" w:rsidP="001352F9">
            <w:pPr>
              <w:pStyle w:val="NoSpacing"/>
              <w:rPr>
                <w:rFonts w:ascii="Century Gothic" w:hAnsi="Century Gothic"/>
              </w:rPr>
            </w:pPr>
          </w:p>
          <w:p w14:paraId="30B99703" w14:textId="0226A270" w:rsidR="00694820" w:rsidRPr="00694820" w:rsidRDefault="00694820" w:rsidP="001352F9">
            <w:pPr>
              <w:pStyle w:val="NoSpacing"/>
              <w:rPr>
                <w:rFonts w:ascii="Century Gothic" w:hAnsi="Century Gothic"/>
              </w:rPr>
            </w:pPr>
            <w:r w:rsidRPr="00694820">
              <w:rPr>
                <w:rFonts w:ascii="Century Gothic" w:hAnsi="Century Gothic"/>
              </w:rPr>
              <w:t xml:space="preserve">Tammi asked the team to discuss plans for ongoing </w:t>
            </w:r>
            <w:r>
              <w:rPr>
                <w:rFonts w:ascii="Century Gothic" w:hAnsi="Century Gothic"/>
              </w:rPr>
              <w:t xml:space="preserve">prevention </w:t>
            </w:r>
            <w:r w:rsidRPr="00694820">
              <w:rPr>
                <w:rFonts w:ascii="Century Gothic" w:hAnsi="Century Gothic"/>
              </w:rPr>
              <w:t>meetings in the region.</w:t>
            </w:r>
          </w:p>
          <w:p w14:paraId="7AB94D42" w14:textId="2597C76E" w:rsidR="00251CD4" w:rsidRDefault="00A3014D" w:rsidP="00694820">
            <w:pPr>
              <w:pStyle w:val="NoSpacing"/>
              <w:numPr>
                <w:ilvl w:val="0"/>
                <w:numId w:val="33"/>
              </w:numPr>
              <w:rPr>
                <w:rFonts w:ascii="Century Gothic" w:hAnsi="Century Gothic"/>
              </w:rPr>
            </w:pPr>
            <w:r w:rsidRPr="005A3385">
              <w:rPr>
                <w:rFonts w:ascii="Century Gothic" w:hAnsi="Century Gothic"/>
              </w:rPr>
              <w:t xml:space="preserve">CCC Regional Networks </w:t>
            </w:r>
            <w:r w:rsidR="00251CD4" w:rsidRPr="005A3385">
              <w:rPr>
                <w:rFonts w:ascii="Century Gothic" w:hAnsi="Century Gothic"/>
              </w:rPr>
              <w:t>&amp; RIACs</w:t>
            </w:r>
            <w:r w:rsidR="005A3385" w:rsidRPr="005A3385">
              <w:rPr>
                <w:rFonts w:ascii="Century Gothic" w:hAnsi="Century Gothic"/>
              </w:rPr>
              <w:t xml:space="preserve"> both address prevention, have some shared representation</w:t>
            </w:r>
            <w:r w:rsidR="00251CD4" w:rsidRPr="005A3385">
              <w:rPr>
                <w:rFonts w:ascii="Century Gothic" w:hAnsi="Century Gothic"/>
              </w:rPr>
              <w:t xml:space="preserve"> and have some overlapping goals </w:t>
            </w:r>
            <w:r w:rsidR="005A3385" w:rsidRPr="005A3385">
              <w:rPr>
                <w:rFonts w:ascii="Century Gothic" w:hAnsi="Century Gothic"/>
              </w:rPr>
              <w:t>as the Lakes Region Prevention Collaborative</w:t>
            </w:r>
            <w:r w:rsidR="00694820">
              <w:rPr>
                <w:rFonts w:ascii="Century Gothic" w:hAnsi="Century Gothic"/>
              </w:rPr>
              <w:t>.</w:t>
            </w:r>
            <w:r w:rsidR="005A3385" w:rsidRPr="005A3385">
              <w:rPr>
                <w:rFonts w:ascii="Century Gothic" w:hAnsi="Century Gothic"/>
              </w:rPr>
              <w:t xml:space="preserve"> </w:t>
            </w:r>
          </w:p>
          <w:p w14:paraId="2D58B25C" w14:textId="69367A0C" w:rsidR="00694820" w:rsidRPr="005A3385" w:rsidRDefault="00694820" w:rsidP="00694820">
            <w:pPr>
              <w:pStyle w:val="NoSpacing"/>
              <w:numPr>
                <w:ilvl w:val="2"/>
                <w:numId w:val="33"/>
              </w:numPr>
              <w:ind w:left="1500" w:hanging="180"/>
              <w:rPr>
                <w:rFonts w:ascii="Century Gothic" w:hAnsi="Century Gothic"/>
              </w:rPr>
            </w:pPr>
            <w:r>
              <w:rPr>
                <w:rFonts w:ascii="Century Gothic" w:hAnsi="Century Gothic"/>
              </w:rPr>
              <w:t>CCC meet twice a month, in person (once per side of the region)</w:t>
            </w:r>
          </w:p>
          <w:p w14:paraId="4F98C95F" w14:textId="7D41AF07" w:rsidR="00951FD5" w:rsidRPr="00251CD4" w:rsidRDefault="00A3014D" w:rsidP="00694820">
            <w:pPr>
              <w:pStyle w:val="NoSpacing"/>
              <w:numPr>
                <w:ilvl w:val="2"/>
                <w:numId w:val="33"/>
              </w:numPr>
              <w:ind w:left="1500" w:hanging="180"/>
              <w:rPr>
                <w:rFonts w:ascii="Century Gothic" w:hAnsi="Century Gothic"/>
              </w:rPr>
            </w:pPr>
            <w:r w:rsidRPr="00251CD4">
              <w:rPr>
                <w:rFonts w:ascii="Century Gothic" w:hAnsi="Century Gothic"/>
              </w:rPr>
              <w:t xml:space="preserve">Valarie Frost has reached out to </w:t>
            </w:r>
            <w:r w:rsidR="005A3385">
              <w:rPr>
                <w:rFonts w:ascii="Century Gothic" w:hAnsi="Century Gothic"/>
              </w:rPr>
              <w:t xml:space="preserve">Sabrina </w:t>
            </w:r>
            <w:r w:rsidR="00694820">
              <w:rPr>
                <w:rFonts w:ascii="Century Gothic" w:hAnsi="Century Gothic"/>
              </w:rPr>
              <w:t>(</w:t>
            </w:r>
            <w:r w:rsidRPr="00251CD4">
              <w:rPr>
                <w:rFonts w:ascii="Century Gothic" w:hAnsi="Century Gothic"/>
              </w:rPr>
              <w:t>CCC</w:t>
            </w:r>
            <w:r w:rsidR="00694820">
              <w:rPr>
                <w:rFonts w:ascii="Century Gothic" w:hAnsi="Century Gothic"/>
              </w:rPr>
              <w:t>)</w:t>
            </w:r>
            <w:r w:rsidRPr="00251CD4">
              <w:rPr>
                <w:rFonts w:ascii="Century Gothic" w:hAnsi="Century Gothic"/>
              </w:rPr>
              <w:t xml:space="preserve"> to discuss further how the two groups can collaborate. </w:t>
            </w:r>
          </w:p>
          <w:p w14:paraId="01FD4CFD" w14:textId="2E20B97C" w:rsidR="00A3014D" w:rsidRPr="00694820" w:rsidRDefault="005A3385" w:rsidP="00694820">
            <w:pPr>
              <w:pStyle w:val="NoSpacing"/>
              <w:numPr>
                <w:ilvl w:val="0"/>
                <w:numId w:val="33"/>
              </w:numPr>
              <w:rPr>
                <w:rFonts w:ascii="Century Gothic" w:hAnsi="Century Gothic"/>
              </w:rPr>
            </w:pPr>
            <w:r>
              <w:rPr>
                <w:rFonts w:ascii="Century Gothic" w:hAnsi="Century Gothic"/>
              </w:rPr>
              <w:t>I</w:t>
            </w:r>
            <w:r w:rsidR="00A3014D" w:rsidRPr="00A3014D">
              <w:rPr>
                <w:rFonts w:ascii="Century Gothic" w:hAnsi="Century Gothic"/>
              </w:rPr>
              <w:t xml:space="preserve">f anyone wants to join efforts on the resource guides or wants to know more about CCC or the Regional </w:t>
            </w:r>
            <w:r w:rsidRPr="00A3014D">
              <w:rPr>
                <w:rFonts w:ascii="Century Gothic" w:hAnsi="Century Gothic"/>
              </w:rPr>
              <w:t>Network,</w:t>
            </w:r>
            <w:r w:rsidR="00A3014D" w:rsidRPr="00A3014D">
              <w:rPr>
                <w:rFonts w:ascii="Century Gothic" w:hAnsi="Century Gothic"/>
              </w:rPr>
              <w:t xml:space="preserve"> please feel free to reach out to </w:t>
            </w:r>
            <w:r>
              <w:rPr>
                <w:rFonts w:ascii="Century Gothic" w:hAnsi="Century Gothic"/>
              </w:rPr>
              <w:t>Sabrina</w:t>
            </w:r>
            <w:r w:rsidR="00A3014D" w:rsidRPr="00A3014D">
              <w:rPr>
                <w:rFonts w:ascii="Century Gothic" w:hAnsi="Century Gothic"/>
              </w:rPr>
              <w:t xml:space="preserve"> </w:t>
            </w:r>
            <w:r w:rsidRPr="00694820">
              <w:rPr>
                <w:rFonts w:ascii="Century Gothic" w:hAnsi="Century Gothic"/>
              </w:rPr>
              <w:t xml:space="preserve">by </w:t>
            </w:r>
            <w:r w:rsidR="00A3014D" w:rsidRPr="00694820">
              <w:rPr>
                <w:rFonts w:ascii="Century Gothic" w:hAnsi="Century Gothic"/>
              </w:rPr>
              <w:t>email</w:t>
            </w:r>
            <w:r w:rsidR="00694820">
              <w:rPr>
                <w:rFonts w:ascii="Century Gothic" w:hAnsi="Century Gothic"/>
              </w:rPr>
              <w:t xml:space="preserve"> at</w:t>
            </w:r>
            <w:r w:rsidRPr="00694820">
              <w:rPr>
                <w:rFonts w:ascii="Century Gothic" w:hAnsi="Century Gothic"/>
              </w:rPr>
              <w:t>:</w:t>
            </w:r>
            <w:r w:rsidR="00A3014D" w:rsidRPr="00694820">
              <w:rPr>
                <w:rFonts w:ascii="Century Gothic" w:hAnsi="Century Gothic"/>
              </w:rPr>
              <w:t xml:space="preserve"> </w:t>
            </w:r>
            <w:hyperlink r:id="rId12" w:history="1">
              <w:r w:rsidR="00694820" w:rsidRPr="007105C6">
                <w:rPr>
                  <w:rStyle w:val="Hyperlink"/>
                  <w:rFonts w:ascii="Century Gothic" w:hAnsi="Century Gothic"/>
                </w:rPr>
                <w:t>Sabrina.B@pacs-ky.org</w:t>
              </w:r>
            </w:hyperlink>
            <w:r w:rsidR="00694820">
              <w:rPr>
                <w:rFonts w:ascii="Century Gothic" w:hAnsi="Century Gothic"/>
              </w:rPr>
              <w:t xml:space="preserve"> </w:t>
            </w:r>
            <w:r w:rsidR="00A3014D" w:rsidRPr="00694820">
              <w:rPr>
                <w:rFonts w:ascii="Century Gothic" w:hAnsi="Century Gothic"/>
              </w:rPr>
              <w:t xml:space="preserve"> or </w:t>
            </w:r>
            <w:r w:rsidRPr="00694820">
              <w:rPr>
                <w:rFonts w:ascii="Century Gothic" w:hAnsi="Century Gothic"/>
              </w:rPr>
              <w:t>by phone:</w:t>
            </w:r>
            <w:r w:rsidR="00694820">
              <w:rPr>
                <w:rFonts w:ascii="Century Gothic" w:hAnsi="Century Gothic"/>
              </w:rPr>
              <w:t xml:space="preserve"> </w:t>
            </w:r>
            <w:r w:rsidR="00A3014D" w:rsidRPr="00694820">
              <w:rPr>
                <w:rFonts w:ascii="Century Gothic" w:hAnsi="Century Gothic"/>
              </w:rPr>
              <w:t>270-719-2133</w:t>
            </w:r>
            <w:r w:rsidR="00694820">
              <w:rPr>
                <w:rFonts w:ascii="Century Gothic" w:hAnsi="Century Gothic"/>
              </w:rPr>
              <w:t xml:space="preserve"> </w:t>
            </w:r>
          </w:p>
          <w:p w14:paraId="3F018CFD" w14:textId="6DAF588B" w:rsidR="00951FD5" w:rsidRPr="0067418D" w:rsidRDefault="00951FD5" w:rsidP="00694820">
            <w:pPr>
              <w:pStyle w:val="NoSpacing"/>
              <w:rPr>
                <w:rFonts w:ascii="Century Gothic" w:hAnsi="Century Gothic"/>
                <w:b/>
                <w:bCs/>
                <w:color w:val="0563C1"/>
              </w:rPr>
            </w:pPr>
          </w:p>
        </w:tc>
      </w:tr>
      <w:tr w:rsidR="00E31447" w14:paraId="327F17F1" w14:textId="77777777" w:rsidTr="00E31447">
        <w:trPr>
          <w:jc w:val="center"/>
        </w:trPr>
        <w:tc>
          <w:tcPr>
            <w:tcW w:w="10980"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6F5104C" w14:textId="77777777" w:rsidR="00E31447" w:rsidRDefault="00E31447" w:rsidP="001352F9">
            <w:pPr>
              <w:pStyle w:val="NoSpacing"/>
              <w:rPr>
                <w:spacing w:val="8"/>
                <w:sz w:val="18"/>
              </w:rPr>
            </w:pPr>
          </w:p>
        </w:tc>
      </w:tr>
      <w:tr w:rsidR="00E31447" w14:paraId="4AF59D20" w14:textId="77777777" w:rsidTr="00E31447">
        <w:trPr>
          <w:trHeight w:val="467"/>
          <w:jc w:val="center"/>
        </w:trPr>
        <w:tc>
          <w:tcPr>
            <w:tcW w:w="10980"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ED5CBBB" w14:textId="6536EDEB" w:rsidR="00E31447" w:rsidRPr="00E31447" w:rsidRDefault="00E31447" w:rsidP="00E31447">
            <w:pPr>
              <w:pStyle w:val="NoSpacing"/>
              <w:rPr>
                <w:rFonts w:ascii="Century Gothic" w:hAnsi="Century Gothic"/>
                <w:b/>
                <w:bCs/>
              </w:rPr>
            </w:pPr>
            <w:r w:rsidRPr="00E31447">
              <w:rPr>
                <w:rFonts w:ascii="Century Gothic" w:hAnsi="Century Gothic"/>
                <w:b/>
                <w:bCs/>
              </w:rPr>
              <w:br w:type="page"/>
              <w:t>Lakes Region Prevention Collaborative</w:t>
            </w:r>
          </w:p>
        </w:tc>
      </w:tr>
      <w:tr w:rsidR="00E31447" w14:paraId="316758FE" w14:textId="77777777" w:rsidTr="00E31447">
        <w:trPr>
          <w:trHeight w:val="2699"/>
          <w:jc w:val="center"/>
        </w:trPr>
        <w:tc>
          <w:tcPr>
            <w:tcW w:w="10980"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07524A82" w14:textId="7B30E6F8" w:rsidR="00E31447" w:rsidRPr="00694820" w:rsidRDefault="00E31447" w:rsidP="00E31447">
            <w:pPr>
              <w:pStyle w:val="NoSpacing"/>
              <w:rPr>
                <w:rFonts w:ascii="Century Gothic" w:hAnsi="Century Gothic"/>
              </w:rPr>
            </w:pPr>
            <w:r w:rsidRPr="00694820">
              <w:rPr>
                <w:rFonts w:ascii="Century Gothic" w:hAnsi="Century Gothic"/>
              </w:rPr>
              <w:t xml:space="preserve">Tammi asked the team to discuss plans for ongoing </w:t>
            </w:r>
            <w:r>
              <w:rPr>
                <w:rFonts w:ascii="Century Gothic" w:hAnsi="Century Gothic"/>
              </w:rPr>
              <w:t xml:space="preserve">prevention </w:t>
            </w:r>
            <w:r w:rsidRPr="00694820">
              <w:rPr>
                <w:rFonts w:ascii="Century Gothic" w:hAnsi="Century Gothic"/>
              </w:rPr>
              <w:t>meetings in the region.</w:t>
            </w:r>
            <w:r>
              <w:rPr>
                <w:rFonts w:ascii="Century Gothic" w:hAnsi="Century Gothic"/>
              </w:rPr>
              <w:t xml:space="preserve"> The GMIT meeting has been hosting the Prevention Collaborative. </w:t>
            </w:r>
            <w:r w:rsidR="001A3F17">
              <w:rPr>
                <w:rFonts w:ascii="Century Gothic" w:hAnsi="Century Gothic"/>
              </w:rPr>
              <w:t xml:space="preserve">Due to </w:t>
            </w:r>
            <w:r>
              <w:rPr>
                <w:rFonts w:ascii="Century Gothic" w:hAnsi="Century Gothic"/>
              </w:rPr>
              <w:t>the grant ending another agency will need to take on this collaborative.</w:t>
            </w:r>
          </w:p>
          <w:p w14:paraId="772D8C73" w14:textId="578B87E1" w:rsidR="00503E9E" w:rsidRDefault="00E31447" w:rsidP="00503E9E">
            <w:pPr>
              <w:pStyle w:val="NoSpacing"/>
              <w:numPr>
                <w:ilvl w:val="0"/>
                <w:numId w:val="33"/>
              </w:numPr>
              <w:rPr>
                <w:rFonts w:ascii="Century Gothic" w:hAnsi="Century Gothic"/>
              </w:rPr>
            </w:pPr>
            <w:r>
              <w:rPr>
                <w:rFonts w:ascii="Century Gothic" w:hAnsi="Century Gothic"/>
              </w:rPr>
              <w:t xml:space="preserve">Options discussed was the CCC or RIAC. </w:t>
            </w:r>
            <w:r w:rsidR="00503E9E" w:rsidRPr="005A3385">
              <w:rPr>
                <w:rFonts w:ascii="Century Gothic" w:hAnsi="Century Gothic"/>
              </w:rPr>
              <w:t xml:space="preserve">CCC Regional Networks &amp; RIACs both address prevention, </w:t>
            </w:r>
            <w:r w:rsidR="001A3F17">
              <w:rPr>
                <w:rFonts w:ascii="Century Gothic" w:hAnsi="Century Gothic"/>
              </w:rPr>
              <w:t xml:space="preserve">both have some of the same </w:t>
            </w:r>
            <w:r w:rsidR="00503E9E" w:rsidRPr="005A3385">
              <w:rPr>
                <w:rFonts w:ascii="Century Gothic" w:hAnsi="Century Gothic"/>
              </w:rPr>
              <w:t>shared representation and have some overlapping goals as the Lakes Region Prevention Collaborative</w:t>
            </w:r>
            <w:r w:rsidR="00503E9E">
              <w:rPr>
                <w:rFonts w:ascii="Century Gothic" w:hAnsi="Century Gothic"/>
              </w:rPr>
              <w:t>.</w:t>
            </w:r>
            <w:r w:rsidR="00503E9E" w:rsidRPr="005A3385">
              <w:rPr>
                <w:rFonts w:ascii="Century Gothic" w:hAnsi="Century Gothic"/>
              </w:rPr>
              <w:t xml:space="preserve"> </w:t>
            </w:r>
          </w:p>
          <w:p w14:paraId="7B01138C" w14:textId="0C5451B7" w:rsidR="00E31447" w:rsidRDefault="00E31447" w:rsidP="00E31447">
            <w:pPr>
              <w:pStyle w:val="NoSpacing"/>
              <w:numPr>
                <w:ilvl w:val="0"/>
                <w:numId w:val="33"/>
              </w:numPr>
              <w:rPr>
                <w:rFonts w:ascii="Century Gothic" w:hAnsi="Century Gothic"/>
              </w:rPr>
            </w:pPr>
            <w:r>
              <w:rPr>
                <w:rFonts w:ascii="Century Gothic" w:hAnsi="Century Gothic"/>
              </w:rPr>
              <w:t xml:space="preserve">Renee Buckingham </w:t>
            </w:r>
            <w:r w:rsidR="001A3F17">
              <w:rPr>
                <w:rFonts w:ascii="Century Gothic" w:hAnsi="Century Gothic"/>
              </w:rPr>
              <w:t>suggested</w:t>
            </w:r>
            <w:r w:rsidR="00503E9E">
              <w:rPr>
                <w:rFonts w:ascii="Century Gothic" w:hAnsi="Century Gothic"/>
              </w:rPr>
              <w:t xml:space="preserve"> that CCC would be a good partner to continue this effort. Sabrina Bishop Davis stated that the CCC would be willing to schedule to discuss this and felt it would be a good match for the Prevention Collaborative. </w:t>
            </w:r>
          </w:p>
          <w:p w14:paraId="7357D625" w14:textId="683F3CD5" w:rsidR="00E31447" w:rsidRPr="005A3385" w:rsidRDefault="00E31447" w:rsidP="00E31447">
            <w:pPr>
              <w:pStyle w:val="NoSpacing"/>
              <w:numPr>
                <w:ilvl w:val="2"/>
                <w:numId w:val="33"/>
              </w:numPr>
              <w:ind w:left="1500" w:hanging="180"/>
              <w:rPr>
                <w:rFonts w:ascii="Century Gothic" w:hAnsi="Century Gothic"/>
              </w:rPr>
            </w:pPr>
            <w:r>
              <w:rPr>
                <w:rFonts w:ascii="Century Gothic" w:hAnsi="Century Gothic"/>
              </w:rPr>
              <w:t>CCC meet</w:t>
            </w:r>
            <w:r w:rsidR="00503E9E">
              <w:rPr>
                <w:rFonts w:ascii="Century Gothic" w:hAnsi="Century Gothic"/>
              </w:rPr>
              <w:t>s</w:t>
            </w:r>
            <w:r>
              <w:rPr>
                <w:rFonts w:ascii="Century Gothic" w:hAnsi="Century Gothic"/>
              </w:rPr>
              <w:t xml:space="preserve"> twice month</w:t>
            </w:r>
            <w:r w:rsidR="00503E9E">
              <w:rPr>
                <w:rFonts w:ascii="Century Gothic" w:hAnsi="Century Gothic"/>
              </w:rPr>
              <w:t>ly</w:t>
            </w:r>
            <w:r>
              <w:rPr>
                <w:rFonts w:ascii="Century Gothic" w:hAnsi="Century Gothic"/>
              </w:rPr>
              <w:t>, in person</w:t>
            </w:r>
            <w:r w:rsidR="001A3F17">
              <w:rPr>
                <w:rFonts w:ascii="Century Gothic" w:hAnsi="Century Gothic"/>
              </w:rPr>
              <w:t>: Purchase (1</w:t>
            </w:r>
            <w:r w:rsidR="001A3F17" w:rsidRPr="001A3F17">
              <w:rPr>
                <w:rFonts w:ascii="Century Gothic" w:hAnsi="Century Gothic"/>
                <w:vertAlign w:val="superscript"/>
              </w:rPr>
              <w:t>st</w:t>
            </w:r>
            <w:r w:rsidR="001A3F17">
              <w:rPr>
                <w:rFonts w:ascii="Century Gothic" w:hAnsi="Century Gothic"/>
              </w:rPr>
              <w:t xml:space="preserve"> Monday) &amp; </w:t>
            </w:r>
            <w:proofErr w:type="spellStart"/>
            <w:r w:rsidR="001A3F17">
              <w:rPr>
                <w:rFonts w:ascii="Century Gothic" w:hAnsi="Century Gothic"/>
              </w:rPr>
              <w:t>Pennyrile</w:t>
            </w:r>
            <w:proofErr w:type="spellEnd"/>
            <w:r w:rsidR="001A3F17">
              <w:rPr>
                <w:rFonts w:ascii="Century Gothic" w:hAnsi="Century Gothic"/>
              </w:rPr>
              <w:t xml:space="preserve"> (1</w:t>
            </w:r>
            <w:r w:rsidR="001A3F17" w:rsidRPr="001A3F17">
              <w:rPr>
                <w:rFonts w:ascii="Century Gothic" w:hAnsi="Century Gothic"/>
                <w:vertAlign w:val="superscript"/>
              </w:rPr>
              <w:t>st</w:t>
            </w:r>
            <w:r w:rsidR="001A3F17">
              <w:rPr>
                <w:rFonts w:ascii="Century Gothic" w:hAnsi="Century Gothic"/>
              </w:rPr>
              <w:t xml:space="preserve"> Tuesday)</w:t>
            </w:r>
          </w:p>
          <w:p w14:paraId="0BBF460D" w14:textId="77777777" w:rsidR="00E31447" w:rsidRPr="00251CD4" w:rsidRDefault="00E31447" w:rsidP="00E31447">
            <w:pPr>
              <w:pStyle w:val="NoSpacing"/>
              <w:numPr>
                <w:ilvl w:val="2"/>
                <w:numId w:val="33"/>
              </w:numPr>
              <w:ind w:left="1500" w:hanging="180"/>
              <w:rPr>
                <w:rFonts w:ascii="Century Gothic" w:hAnsi="Century Gothic"/>
              </w:rPr>
            </w:pPr>
            <w:r w:rsidRPr="00251CD4">
              <w:rPr>
                <w:rFonts w:ascii="Century Gothic" w:hAnsi="Century Gothic"/>
              </w:rPr>
              <w:t xml:space="preserve">Valarie Frost has reached out to </w:t>
            </w:r>
            <w:r>
              <w:rPr>
                <w:rFonts w:ascii="Century Gothic" w:hAnsi="Century Gothic"/>
              </w:rPr>
              <w:t>Sabrina (</w:t>
            </w:r>
            <w:r w:rsidRPr="00251CD4">
              <w:rPr>
                <w:rFonts w:ascii="Century Gothic" w:hAnsi="Century Gothic"/>
              </w:rPr>
              <w:t>CCC</w:t>
            </w:r>
            <w:r>
              <w:rPr>
                <w:rFonts w:ascii="Century Gothic" w:hAnsi="Century Gothic"/>
              </w:rPr>
              <w:t>)</w:t>
            </w:r>
            <w:r w:rsidRPr="00251CD4">
              <w:rPr>
                <w:rFonts w:ascii="Century Gothic" w:hAnsi="Century Gothic"/>
              </w:rPr>
              <w:t xml:space="preserve"> to discuss further how the two groups can collaborate. </w:t>
            </w:r>
          </w:p>
          <w:p w14:paraId="0C764CA7" w14:textId="40F41FAE" w:rsidR="00E31447" w:rsidRPr="00E31447" w:rsidRDefault="00E31447" w:rsidP="00A826A5">
            <w:pPr>
              <w:pStyle w:val="NoSpacing"/>
              <w:numPr>
                <w:ilvl w:val="0"/>
                <w:numId w:val="33"/>
              </w:numPr>
              <w:rPr>
                <w:rFonts w:ascii="Century Gothic" w:hAnsi="Century Gothic"/>
                <w:b/>
                <w:bCs/>
              </w:rPr>
            </w:pPr>
            <w:r>
              <w:rPr>
                <w:rFonts w:ascii="Century Gothic" w:hAnsi="Century Gothic"/>
              </w:rPr>
              <w:t>I</w:t>
            </w:r>
            <w:r w:rsidRPr="00A3014D">
              <w:rPr>
                <w:rFonts w:ascii="Century Gothic" w:hAnsi="Century Gothic"/>
              </w:rPr>
              <w:t xml:space="preserve">f anyone wants to join efforts on the resource guides or wants to know more about CCC or the Regional Network, please feel free to reach out to </w:t>
            </w:r>
            <w:r>
              <w:rPr>
                <w:rFonts w:ascii="Century Gothic" w:hAnsi="Century Gothic"/>
              </w:rPr>
              <w:t>Sabrina</w:t>
            </w:r>
            <w:r w:rsidRPr="00A3014D">
              <w:rPr>
                <w:rFonts w:ascii="Century Gothic" w:hAnsi="Century Gothic"/>
              </w:rPr>
              <w:t xml:space="preserve"> </w:t>
            </w:r>
            <w:r w:rsidRPr="00694820">
              <w:rPr>
                <w:rFonts w:ascii="Century Gothic" w:hAnsi="Century Gothic"/>
              </w:rPr>
              <w:t>by email</w:t>
            </w:r>
            <w:r>
              <w:rPr>
                <w:rFonts w:ascii="Century Gothic" w:hAnsi="Century Gothic"/>
              </w:rPr>
              <w:t xml:space="preserve"> at</w:t>
            </w:r>
            <w:r w:rsidRPr="00694820">
              <w:rPr>
                <w:rFonts w:ascii="Century Gothic" w:hAnsi="Century Gothic"/>
              </w:rPr>
              <w:t xml:space="preserve">: </w:t>
            </w:r>
            <w:hyperlink r:id="rId13" w:history="1">
              <w:r w:rsidRPr="007105C6">
                <w:rPr>
                  <w:rStyle w:val="Hyperlink"/>
                  <w:rFonts w:ascii="Century Gothic" w:hAnsi="Century Gothic"/>
                </w:rPr>
                <w:t>Sabrina.B@pacs-ky.org</w:t>
              </w:r>
            </w:hyperlink>
            <w:r>
              <w:rPr>
                <w:rFonts w:ascii="Century Gothic" w:hAnsi="Century Gothic"/>
              </w:rPr>
              <w:t xml:space="preserve"> </w:t>
            </w:r>
            <w:r w:rsidRPr="00694820">
              <w:rPr>
                <w:rFonts w:ascii="Century Gothic" w:hAnsi="Century Gothic"/>
              </w:rPr>
              <w:t xml:space="preserve"> or by phone:</w:t>
            </w:r>
            <w:r>
              <w:rPr>
                <w:rFonts w:ascii="Century Gothic" w:hAnsi="Century Gothic"/>
              </w:rPr>
              <w:t xml:space="preserve"> </w:t>
            </w:r>
            <w:r w:rsidRPr="00694820">
              <w:rPr>
                <w:rFonts w:ascii="Century Gothic" w:hAnsi="Century Gothic"/>
              </w:rPr>
              <w:t>270-719-2133</w:t>
            </w:r>
            <w:r>
              <w:rPr>
                <w:rFonts w:ascii="Century Gothic" w:hAnsi="Century Gothic"/>
              </w:rPr>
              <w:t xml:space="preserve"> </w:t>
            </w:r>
          </w:p>
        </w:tc>
      </w:tr>
      <w:tr w:rsidR="00E31447" w14:paraId="3AD6FE70" w14:textId="77777777" w:rsidTr="00CF18BF">
        <w:trPr>
          <w:trHeight w:val="350"/>
          <w:jc w:val="center"/>
        </w:trPr>
        <w:tc>
          <w:tcPr>
            <w:tcW w:w="60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5E8BCE2" w14:textId="77777777" w:rsidR="00E31447" w:rsidRPr="00A35547" w:rsidRDefault="00E31447" w:rsidP="00E31447">
            <w:pPr>
              <w:pStyle w:val="BodyCopy"/>
              <w:rPr>
                <w:rFonts w:ascii="Century Gothic" w:hAnsi="Century Gothic"/>
                <w:sz w:val="22"/>
              </w:rPr>
            </w:pPr>
            <w:r w:rsidRPr="00A35547">
              <w:rPr>
                <w:rFonts w:ascii="Century Gothic" w:hAnsi="Century Gothic"/>
                <w:sz w:val="22"/>
              </w:rPr>
              <w:t>Action Items</w:t>
            </w:r>
          </w:p>
        </w:tc>
        <w:tc>
          <w:tcPr>
            <w:tcW w:w="224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CA2DEB4" w14:textId="77777777" w:rsidR="00E31447" w:rsidRPr="00A35547" w:rsidRDefault="00E31447" w:rsidP="00E31447">
            <w:pPr>
              <w:pStyle w:val="BodyCopy"/>
              <w:rPr>
                <w:rFonts w:ascii="Century Gothic" w:hAnsi="Century Gothic"/>
                <w:sz w:val="22"/>
              </w:rPr>
            </w:pPr>
            <w:r w:rsidRPr="00A35547">
              <w:rPr>
                <w:rFonts w:ascii="Century Gothic" w:hAnsi="Century Gothic"/>
                <w:sz w:val="22"/>
              </w:rPr>
              <w:t>Person Responsible</w:t>
            </w:r>
          </w:p>
        </w:tc>
        <w:tc>
          <w:tcPr>
            <w:tcW w:w="2706"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F466680" w14:textId="77777777" w:rsidR="00E31447" w:rsidRPr="00A35547" w:rsidRDefault="00E31447" w:rsidP="00E31447">
            <w:pPr>
              <w:pStyle w:val="BodyCopy"/>
              <w:rPr>
                <w:rFonts w:ascii="Century Gothic" w:hAnsi="Century Gothic"/>
                <w:sz w:val="22"/>
              </w:rPr>
            </w:pPr>
            <w:r w:rsidRPr="00A35547">
              <w:rPr>
                <w:rFonts w:ascii="Century Gothic" w:hAnsi="Century Gothic"/>
                <w:sz w:val="22"/>
              </w:rPr>
              <w:t>Deadline</w:t>
            </w:r>
          </w:p>
        </w:tc>
      </w:tr>
      <w:tr w:rsidR="00E31447" w14:paraId="0FDE2E05" w14:textId="77777777" w:rsidTr="00A826A5">
        <w:trPr>
          <w:trHeight w:val="431"/>
          <w:jc w:val="center"/>
        </w:trPr>
        <w:tc>
          <w:tcPr>
            <w:tcW w:w="60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4EBE288" w14:textId="77777777" w:rsidR="00E31447" w:rsidRPr="00A81019" w:rsidRDefault="00E31447" w:rsidP="00E31447">
            <w:pPr>
              <w:pStyle w:val="BodyCopy"/>
              <w:rPr>
                <w:rFonts w:ascii="Century Gothic" w:hAnsi="Century Gothic" w:cs="Arial"/>
                <w:sz w:val="22"/>
              </w:rPr>
            </w:pPr>
            <w:r w:rsidRPr="00A81019">
              <w:rPr>
                <w:rFonts w:ascii="Century Gothic" w:hAnsi="Century Gothic" w:cs="Arial"/>
                <w:sz w:val="22"/>
              </w:rPr>
              <w:t>N/A</w:t>
            </w:r>
          </w:p>
        </w:tc>
        <w:tc>
          <w:tcPr>
            <w:tcW w:w="224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85E5F10" w14:textId="77777777" w:rsidR="00E31447" w:rsidRPr="00DD2341" w:rsidRDefault="00E31447" w:rsidP="00E31447">
            <w:pPr>
              <w:pStyle w:val="BodyCopy"/>
              <w:rPr>
                <w:rFonts w:ascii="Century Gothic" w:hAnsi="Century Gothic" w:cs="Arial"/>
                <w:color w:val="FF0000"/>
                <w:sz w:val="22"/>
              </w:rPr>
            </w:pPr>
          </w:p>
        </w:tc>
        <w:tc>
          <w:tcPr>
            <w:tcW w:w="2706"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6EFDB98" w14:textId="77777777" w:rsidR="00E31447" w:rsidRDefault="00E31447" w:rsidP="00E31447">
            <w:pPr>
              <w:pStyle w:val="BodyCopy"/>
              <w:rPr>
                <w:rFonts w:ascii="Century Gothic" w:hAnsi="Century Gothic"/>
                <w:color w:val="FF0000"/>
                <w:sz w:val="22"/>
              </w:rPr>
            </w:pPr>
            <w:r w:rsidRPr="00DD2341">
              <w:rPr>
                <w:rFonts w:ascii="Century Gothic" w:hAnsi="Century Gothic"/>
                <w:color w:val="FF0000"/>
                <w:sz w:val="22"/>
              </w:rPr>
              <w:t xml:space="preserve"> </w:t>
            </w:r>
          </w:p>
          <w:p w14:paraId="6771B29D" w14:textId="3155B626" w:rsidR="00E31447" w:rsidRPr="00DD2341" w:rsidRDefault="00E31447" w:rsidP="00E31447">
            <w:pPr>
              <w:pStyle w:val="BodyCopy"/>
              <w:rPr>
                <w:rFonts w:ascii="Century Gothic" w:hAnsi="Century Gothic"/>
                <w:color w:val="FF0000"/>
                <w:sz w:val="22"/>
              </w:rPr>
            </w:pPr>
          </w:p>
        </w:tc>
      </w:tr>
      <w:tr w:rsidR="00E31447" w14:paraId="3D527578" w14:textId="77777777" w:rsidTr="00CF18BF">
        <w:trPr>
          <w:jc w:val="center"/>
        </w:trPr>
        <w:tc>
          <w:tcPr>
            <w:tcW w:w="10980"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9982864" w14:textId="2C07E7F4" w:rsidR="00E31447" w:rsidRPr="00BE1788" w:rsidRDefault="00E31447" w:rsidP="00E31447">
            <w:pPr>
              <w:pStyle w:val="MinutesandAgendaTitles"/>
              <w:rPr>
                <w:rFonts w:ascii="Century Gothic" w:hAnsi="Century Gothic"/>
                <w:color w:val="auto"/>
                <w:sz w:val="22"/>
              </w:rPr>
            </w:pPr>
            <w:r w:rsidRPr="00145D69">
              <w:rPr>
                <w:rFonts w:ascii="Century Gothic" w:hAnsi="Century Gothic"/>
                <w:color w:val="auto"/>
                <w:sz w:val="22"/>
              </w:rPr>
              <w:br w:type="page"/>
            </w:r>
            <w:r>
              <w:rPr>
                <w:rFonts w:ascii="Century Gothic" w:hAnsi="Century Gothic"/>
                <w:color w:val="auto"/>
                <w:sz w:val="22"/>
              </w:rPr>
              <w:t>K</w:t>
            </w:r>
            <w:r w:rsidRPr="008E3FB4">
              <w:rPr>
                <w:rFonts w:ascii="Century Gothic" w:hAnsi="Century Gothic"/>
                <w:color w:val="auto"/>
                <w:sz w:val="22"/>
              </w:rPr>
              <w:t>Y SIX (Service &amp; Infrastructure eXpansion)</w:t>
            </w:r>
            <w:r>
              <w:rPr>
                <w:rFonts w:ascii="Century Gothic" w:hAnsi="Century Gothic"/>
                <w:color w:val="auto"/>
                <w:sz w:val="22"/>
              </w:rPr>
              <w:t xml:space="preserve">, </w:t>
            </w:r>
            <w:r w:rsidRPr="008E3FB4">
              <w:rPr>
                <w:rFonts w:ascii="Century Gothic" w:hAnsi="Century Gothic"/>
                <w:color w:val="auto"/>
                <w:sz w:val="22"/>
              </w:rPr>
              <w:t>Tammi Taylor</w:t>
            </w:r>
            <w:r w:rsidRPr="008E3FB4">
              <w:rPr>
                <w:rFonts w:ascii="Century Gothic" w:hAnsi="Century Gothic"/>
                <w:color w:val="auto"/>
                <w:sz w:val="22"/>
              </w:rPr>
              <w:tab/>
            </w:r>
          </w:p>
        </w:tc>
      </w:tr>
      <w:tr w:rsidR="00E31447" w14:paraId="0EA3B044" w14:textId="77777777" w:rsidTr="00CF18BF">
        <w:trPr>
          <w:trHeight w:val="1250"/>
          <w:jc w:val="center"/>
        </w:trPr>
        <w:tc>
          <w:tcPr>
            <w:tcW w:w="10980"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580D76B" w14:textId="15BEABE5" w:rsidR="00E31447" w:rsidRDefault="00E31447" w:rsidP="00E31447">
            <w:pPr>
              <w:spacing w:after="160" w:line="259" w:lineRule="auto"/>
              <w:rPr>
                <w:rFonts w:ascii="Century Gothic" w:hAnsi="Century Gothic" w:cs="Arial"/>
                <w:sz w:val="22"/>
              </w:rPr>
            </w:pPr>
            <w:r>
              <w:rPr>
                <w:rFonts w:ascii="Century Gothic" w:hAnsi="Century Gothic" w:cs="Arial"/>
                <w:sz w:val="22"/>
              </w:rPr>
              <w:t xml:space="preserve">KY SIX was awarded last week and will </w:t>
            </w:r>
            <w:r w:rsidR="00DC27AF">
              <w:rPr>
                <w:rFonts w:ascii="Century Gothic" w:hAnsi="Century Gothic" w:cs="Arial"/>
                <w:sz w:val="22"/>
              </w:rPr>
              <w:t>begin</w:t>
            </w:r>
            <w:r>
              <w:rPr>
                <w:rFonts w:ascii="Century Gothic" w:hAnsi="Century Gothic" w:cs="Arial"/>
                <w:sz w:val="22"/>
              </w:rPr>
              <w:t xml:space="preserve"> 9/30/23</w:t>
            </w:r>
            <w:r w:rsidR="00DC27AF">
              <w:rPr>
                <w:rFonts w:ascii="Century Gothic" w:hAnsi="Century Gothic" w:cs="Arial"/>
                <w:sz w:val="22"/>
              </w:rPr>
              <w:t xml:space="preserve"> through 09/29/27</w:t>
            </w:r>
            <w:r>
              <w:rPr>
                <w:rFonts w:ascii="Century Gothic" w:hAnsi="Century Gothic" w:cs="Arial"/>
                <w:sz w:val="22"/>
              </w:rPr>
              <w:t xml:space="preserve">. Tammi provided a brief overview and will send out a more detailed summary </w:t>
            </w:r>
            <w:r w:rsidR="001A3F17">
              <w:rPr>
                <w:rFonts w:ascii="Century Gothic" w:hAnsi="Century Gothic" w:cs="Arial"/>
                <w:sz w:val="22"/>
              </w:rPr>
              <w:t>via</w:t>
            </w:r>
            <w:r>
              <w:rPr>
                <w:rFonts w:ascii="Century Gothic" w:hAnsi="Century Gothic" w:cs="Arial"/>
                <w:sz w:val="22"/>
              </w:rPr>
              <w:t xml:space="preserve"> email. </w:t>
            </w:r>
          </w:p>
          <w:p w14:paraId="3AF5AAB8" w14:textId="62F097D7" w:rsidR="00DC27AF" w:rsidRPr="00DC27AF" w:rsidRDefault="00DC27AF" w:rsidP="00DC27AF">
            <w:pPr>
              <w:pStyle w:val="ListParagraph"/>
              <w:numPr>
                <w:ilvl w:val="0"/>
                <w:numId w:val="39"/>
              </w:numPr>
              <w:rPr>
                <w:rFonts w:ascii="Century Gothic" w:hAnsi="Century Gothic" w:cs="Arial"/>
                <w:sz w:val="22"/>
              </w:rPr>
            </w:pPr>
            <w:r>
              <w:rPr>
                <w:rFonts w:ascii="Century Gothic" w:hAnsi="Century Gothic" w:cs="Arial"/>
                <w:sz w:val="22"/>
              </w:rPr>
              <w:t xml:space="preserve">KY SIX is an expansion of SOC FIVE. It is up to $3 million per year. One big difference is that KY SIX is statewide. </w:t>
            </w:r>
          </w:p>
          <w:p w14:paraId="738CF85A" w14:textId="7E025AFC" w:rsidR="00E31447" w:rsidRPr="00D9286A" w:rsidRDefault="00663019" w:rsidP="00E31447">
            <w:pPr>
              <w:pStyle w:val="ListParagraph"/>
              <w:numPr>
                <w:ilvl w:val="0"/>
                <w:numId w:val="34"/>
              </w:numPr>
              <w:rPr>
                <w:rFonts w:ascii="Century Gothic" w:hAnsi="Century Gothic" w:cs="Arial"/>
                <w:sz w:val="22"/>
              </w:rPr>
            </w:pPr>
            <w:r>
              <w:rPr>
                <w:rFonts w:ascii="Century Gothic" w:hAnsi="Century Gothic" w:cs="Arial"/>
                <w:sz w:val="22"/>
              </w:rPr>
              <w:t xml:space="preserve">KY </w:t>
            </w:r>
            <w:r w:rsidR="00E31447" w:rsidRPr="00D9286A">
              <w:rPr>
                <w:rFonts w:ascii="Century Gothic" w:hAnsi="Century Gothic" w:cs="Arial"/>
                <w:sz w:val="22"/>
              </w:rPr>
              <w:t>SIX is a hybrid grant meaning that the grant covers</w:t>
            </w:r>
            <w:r w:rsidR="00E31447">
              <w:rPr>
                <w:rFonts w:ascii="Century Gothic" w:hAnsi="Century Gothic" w:cs="Arial"/>
                <w:sz w:val="22"/>
              </w:rPr>
              <w:t xml:space="preserve"> both</w:t>
            </w:r>
            <w:r w:rsidR="00E31447" w:rsidRPr="00D9286A">
              <w:rPr>
                <w:rFonts w:ascii="Century Gothic" w:hAnsi="Century Gothic" w:cs="Arial"/>
                <w:sz w:val="22"/>
              </w:rPr>
              <w:t xml:space="preserve"> infrastructure and services. </w:t>
            </w:r>
          </w:p>
          <w:p w14:paraId="2C00860C" w14:textId="77777777" w:rsidR="00DC27AF" w:rsidRDefault="00E31447" w:rsidP="00BD48E7">
            <w:pPr>
              <w:pStyle w:val="ListParagraph"/>
              <w:numPr>
                <w:ilvl w:val="0"/>
                <w:numId w:val="34"/>
              </w:numPr>
              <w:rPr>
                <w:rFonts w:ascii="Century Gothic" w:hAnsi="Century Gothic" w:cs="Arial"/>
                <w:sz w:val="22"/>
              </w:rPr>
            </w:pPr>
            <w:r w:rsidRPr="00DC27AF">
              <w:rPr>
                <w:rFonts w:ascii="Century Gothic" w:hAnsi="Century Gothic" w:cs="Arial"/>
                <w:sz w:val="22"/>
              </w:rPr>
              <w:t xml:space="preserve">The population of focus are </w:t>
            </w:r>
            <w:r w:rsidR="00DC27AF" w:rsidRPr="00DC27AF">
              <w:rPr>
                <w:rFonts w:ascii="Century Gothic" w:hAnsi="Century Gothic" w:cs="Arial"/>
                <w:sz w:val="22"/>
              </w:rPr>
              <w:t>children/</w:t>
            </w:r>
            <w:r w:rsidRPr="00DC27AF">
              <w:rPr>
                <w:rFonts w:ascii="Century Gothic" w:hAnsi="Century Gothic" w:cs="Arial"/>
                <w:sz w:val="22"/>
              </w:rPr>
              <w:t xml:space="preserve">youth </w:t>
            </w:r>
            <w:r w:rsidR="00DC27AF" w:rsidRPr="00DC27AF">
              <w:rPr>
                <w:rFonts w:ascii="Century Gothic" w:hAnsi="Century Gothic" w:cs="Arial"/>
                <w:sz w:val="22"/>
              </w:rPr>
              <w:t xml:space="preserve">(ages 0-18) </w:t>
            </w:r>
            <w:r w:rsidRPr="00DC27AF">
              <w:rPr>
                <w:rFonts w:ascii="Century Gothic" w:hAnsi="Century Gothic" w:cs="Arial"/>
                <w:sz w:val="22"/>
              </w:rPr>
              <w:t xml:space="preserve">at risk of SED and </w:t>
            </w:r>
            <w:r w:rsidR="00DC27AF" w:rsidRPr="00DC27AF">
              <w:rPr>
                <w:rFonts w:ascii="Century Gothic" w:hAnsi="Century Gothic" w:cs="Arial"/>
                <w:sz w:val="22"/>
              </w:rPr>
              <w:t xml:space="preserve">have child welfare involvement </w:t>
            </w:r>
            <w:r w:rsidR="00DC27AF" w:rsidRPr="00DC27AF">
              <w:rPr>
                <w:rFonts w:ascii="Century Gothic" w:hAnsi="Century Gothic" w:cs="Arial"/>
                <w:b/>
                <w:bCs/>
                <w:sz w:val="22"/>
              </w:rPr>
              <w:t>&amp;/or</w:t>
            </w:r>
            <w:r w:rsidR="00DC27AF" w:rsidRPr="00DC27AF">
              <w:rPr>
                <w:rFonts w:ascii="Century Gothic" w:hAnsi="Century Gothic" w:cs="Arial"/>
                <w:sz w:val="22"/>
              </w:rPr>
              <w:t xml:space="preserve"> juvenile justice involvement. </w:t>
            </w:r>
          </w:p>
          <w:p w14:paraId="0F3B860A" w14:textId="69CB470D" w:rsidR="00DC27AF" w:rsidRDefault="00663019" w:rsidP="00663019">
            <w:pPr>
              <w:pStyle w:val="ListParagraph"/>
              <w:numPr>
                <w:ilvl w:val="0"/>
                <w:numId w:val="40"/>
              </w:numPr>
              <w:rPr>
                <w:rFonts w:ascii="Century Gothic" w:hAnsi="Century Gothic" w:cs="Arial"/>
                <w:sz w:val="22"/>
              </w:rPr>
            </w:pPr>
            <w:r>
              <w:rPr>
                <w:rFonts w:ascii="Century Gothic" w:hAnsi="Century Gothic" w:cs="Arial"/>
                <w:sz w:val="22"/>
              </w:rPr>
              <w:t xml:space="preserve">Child </w:t>
            </w:r>
            <w:r w:rsidRPr="00DC27AF">
              <w:rPr>
                <w:rFonts w:ascii="Century Gothic" w:hAnsi="Century Gothic" w:cs="Arial"/>
                <w:sz w:val="22"/>
              </w:rPr>
              <w:t>welfare involvement includes both in home and out of home children and their families.</w:t>
            </w:r>
          </w:p>
          <w:p w14:paraId="3671B9E1" w14:textId="5922E282" w:rsidR="00663019" w:rsidRDefault="00663019" w:rsidP="00663019">
            <w:pPr>
              <w:pStyle w:val="ListParagraph"/>
              <w:numPr>
                <w:ilvl w:val="0"/>
                <w:numId w:val="40"/>
              </w:numPr>
              <w:rPr>
                <w:rFonts w:ascii="Century Gothic" w:hAnsi="Century Gothic" w:cs="Arial"/>
                <w:sz w:val="22"/>
              </w:rPr>
            </w:pPr>
            <w:r>
              <w:rPr>
                <w:rFonts w:ascii="Century Gothic" w:hAnsi="Century Gothic" w:cs="Arial"/>
                <w:sz w:val="22"/>
              </w:rPr>
              <w:t xml:space="preserve">KY </w:t>
            </w:r>
            <w:r w:rsidRPr="00D9286A">
              <w:rPr>
                <w:rFonts w:ascii="Century Gothic" w:hAnsi="Century Gothic" w:cs="Arial"/>
                <w:sz w:val="22"/>
              </w:rPr>
              <w:t xml:space="preserve">SIX expanded the population of focus to include justice involved youth </w:t>
            </w:r>
            <w:r>
              <w:rPr>
                <w:rFonts w:ascii="Century Gothic" w:hAnsi="Century Gothic" w:cs="Arial"/>
                <w:sz w:val="22"/>
              </w:rPr>
              <w:t xml:space="preserve">meaning involvement with </w:t>
            </w:r>
            <w:r w:rsidRPr="00D9286A">
              <w:rPr>
                <w:rFonts w:ascii="Century Gothic" w:hAnsi="Century Gothic" w:cs="Arial"/>
                <w:sz w:val="22"/>
              </w:rPr>
              <w:t xml:space="preserve">AOC </w:t>
            </w:r>
            <w:r>
              <w:rPr>
                <w:rFonts w:ascii="Century Gothic" w:hAnsi="Century Gothic" w:cs="Arial"/>
                <w:sz w:val="22"/>
              </w:rPr>
              <w:t>&amp;/or</w:t>
            </w:r>
            <w:r w:rsidRPr="00D9286A">
              <w:rPr>
                <w:rFonts w:ascii="Century Gothic" w:hAnsi="Century Gothic" w:cs="Arial"/>
                <w:sz w:val="22"/>
              </w:rPr>
              <w:t xml:space="preserve"> DJJ involved youth</w:t>
            </w:r>
            <w:r>
              <w:rPr>
                <w:rFonts w:ascii="Century Gothic" w:hAnsi="Century Gothic" w:cs="Arial"/>
                <w:sz w:val="22"/>
              </w:rPr>
              <w:t xml:space="preserve"> &amp; their families</w:t>
            </w:r>
            <w:r w:rsidRPr="00D9286A">
              <w:rPr>
                <w:rFonts w:ascii="Century Gothic" w:hAnsi="Century Gothic" w:cs="Arial"/>
                <w:sz w:val="22"/>
              </w:rPr>
              <w:t xml:space="preserve">.  </w:t>
            </w:r>
          </w:p>
          <w:p w14:paraId="189C308A" w14:textId="3122ED27" w:rsidR="00E31447" w:rsidRDefault="00663019" w:rsidP="00E31447">
            <w:pPr>
              <w:pStyle w:val="ListParagraph"/>
              <w:numPr>
                <w:ilvl w:val="0"/>
                <w:numId w:val="34"/>
              </w:numPr>
              <w:rPr>
                <w:rFonts w:ascii="Century Gothic" w:hAnsi="Century Gothic" w:cs="Arial"/>
                <w:sz w:val="22"/>
              </w:rPr>
            </w:pPr>
            <w:r>
              <w:rPr>
                <w:rFonts w:ascii="Century Gothic" w:hAnsi="Century Gothic" w:cs="Arial"/>
                <w:sz w:val="22"/>
              </w:rPr>
              <w:t>There are five main goals with o</w:t>
            </w:r>
            <w:r w:rsidR="00E31447">
              <w:rPr>
                <w:rFonts w:ascii="Century Gothic" w:hAnsi="Century Gothic" w:cs="Arial"/>
                <w:sz w:val="22"/>
              </w:rPr>
              <w:t>ne of the goals includ</w:t>
            </w:r>
            <w:r>
              <w:rPr>
                <w:rFonts w:ascii="Century Gothic" w:hAnsi="Century Gothic" w:cs="Arial"/>
                <w:sz w:val="22"/>
              </w:rPr>
              <w:t xml:space="preserve">ing </w:t>
            </w:r>
            <w:r w:rsidR="00E31447">
              <w:rPr>
                <w:rFonts w:ascii="Century Gothic" w:hAnsi="Century Gothic" w:cs="Arial"/>
                <w:sz w:val="22"/>
              </w:rPr>
              <w:t>the first ever Children’s Mental Health State Plan</w:t>
            </w:r>
            <w:r>
              <w:rPr>
                <w:rFonts w:ascii="Century Gothic" w:hAnsi="Century Gothic" w:cs="Arial"/>
                <w:sz w:val="22"/>
              </w:rPr>
              <w:t xml:space="preserve"> (see overview).</w:t>
            </w:r>
          </w:p>
          <w:p w14:paraId="23F0C850" w14:textId="4B52BE19" w:rsidR="00663019" w:rsidRDefault="00663019" w:rsidP="00E31447">
            <w:pPr>
              <w:pStyle w:val="ListParagraph"/>
              <w:numPr>
                <w:ilvl w:val="0"/>
                <w:numId w:val="34"/>
              </w:numPr>
              <w:rPr>
                <w:rFonts w:ascii="Century Gothic" w:hAnsi="Century Gothic" w:cs="Arial"/>
                <w:sz w:val="22"/>
              </w:rPr>
            </w:pPr>
            <w:r>
              <w:rPr>
                <w:rFonts w:ascii="Century Gothic" w:hAnsi="Century Gothic" w:cs="Arial"/>
                <w:sz w:val="22"/>
              </w:rPr>
              <w:t xml:space="preserve">RIAC’s will receive funding to support one project per year for services to the population of focus. </w:t>
            </w:r>
          </w:p>
          <w:p w14:paraId="4053B15B" w14:textId="2D44BC7A" w:rsidR="00663019" w:rsidRDefault="00663019" w:rsidP="00663019">
            <w:pPr>
              <w:pStyle w:val="ListParagraph"/>
              <w:numPr>
                <w:ilvl w:val="0"/>
                <w:numId w:val="45"/>
              </w:numPr>
              <w:rPr>
                <w:rFonts w:ascii="Century Gothic" w:hAnsi="Century Gothic" w:cs="Arial"/>
                <w:sz w:val="22"/>
              </w:rPr>
            </w:pPr>
            <w:r>
              <w:rPr>
                <w:rFonts w:ascii="Century Gothic" w:hAnsi="Century Gothic" w:cs="Arial"/>
                <w:sz w:val="22"/>
              </w:rPr>
              <w:t>RIAC</w:t>
            </w:r>
            <w:r w:rsidR="00A826A5">
              <w:rPr>
                <w:rFonts w:ascii="Century Gothic" w:hAnsi="Century Gothic" w:cs="Arial"/>
                <w:sz w:val="22"/>
              </w:rPr>
              <w:t>s</w:t>
            </w:r>
            <w:r>
              <w:rPr>
                <w:rFonts w:ascii="Century Gothic" w:hAnsi="Century Gothic" w:cs="Arial"/>
                <w:sz w:val="22"/>
              </w:rPr>
              <w:t xml:space="preserve"> will be encouraged to increase attendance of mandated members including agency, youth &amp; parents on SIAC and RIAC. </w:t>
            </w:r>
          </w:p>
          <w:p w14:paraId="63EC8F3E" w14:textId="616D80D4" w:rsidR="00663019" w:rsidRPr="00663019" w:rsidRDefault="00A826A5" w:rsidP="00663019">
            <w:pPr>
              <w:pStyle w:val="ListParagraph"/>
              <w:numPr>
                <w:ilvl w:val="0"/>
                <w:numId w:val="45"/>
              </w:numPr>
              <w:rPr>
                <w:rFonts w:ascii="Century Gothic" w:hAnsi="Century Gothic" w:cs="Arial"/>
                <w:sz w:val="22"/>
              </w:rPr>
            </w:pPr>
            <w:r>
              <w:rPr>
                <w:rFonts w:ascii="Century Gothic" w:hAnsi="Century Gothic" w:cs="Arial"/>
                <w:sz w:val="22"/>
              </w:rPr>
              <w:t>RIACs will incorporate objectives in the RIAC action plan that support the KY SIX population.</w:t>
            </w:r>
          </w:p>
          <w:p w14:paraId="20217F8B" w14:textId="77777777" w:rsidR="00A826A5" w:rsidRDefault="00A826A5" w:rsidP="00E31447">
            <w:pPr>
              <w:pStyle w:val="ListParagraph"/>
              <w:numPr>
                <w:ilvl w:val="0"/>
                <w:numId w:val="34"/>
              </w:numPr>
              <w:rPr>
                <w:rFonts w:ascii="Century Gothic" w:hAnsi="Century Gothic" w:cs="Arial"/>
                <w:sz w:val="22"/>
              </w:rPr>
            </w:pPr>
            <w:r>
              <w:rPr>
                <w:rFonts w:ascii="Century Gothic" w:hAnsi="Century Gothic" w:cs="Arial"/>
                <w:sz w:val="22"/>
              </w:rPr>
              <w:t xml:space="preserve">CMHC’s will also receive funding to support the population of focus. </w:t>
            </w:r>
          </w:p>
          <w:p w14:paraId="1B40656A" w14:textId="56207A2A" w:rsidR="00E31447" w:rsidRDefault="00E31447" w:rsidP="00E31447">
            <w:pPr>
              <w:pStyle w:val="ListParagraph"/>
              <w:numPr>
                <w:ilvl w:val="0"/>
                <w:numId w:val="34"/>
              </w:numPr>
              <w:rPr>
                <w:rFonts w:ascii="Century Gothic" w:hAnsi="Century Gothic" w:cs="Arial"/>
                <w:sz w:val="22"/>
              </w:rPr>
            </w:pPr>
            <w:r>
              <w:rPr>
                <w:rFonts w:ascii="Century Gothic" w:hAnsi="Century Gothic" w:cs="Arial"/>
                <w:sz w:val="22"/>
              </w:rPr>
              <w:t>SOC FIVE was also awarded a no cost extension which will help sustain KPFC peer suppor</w:t>
            </w:r>
            <w:r w:rsidR="00A826A5">
              <w:rPr>
                <w:rFonts w:ascii="Century Gothic" w:hAnsi="Century Gothic" w:cs="Arial"/>
                <w:sz w:val="22"/>
              </w:rPr>
              <w:t>t. P</w:t>
            </w:r>
            <w:r>
              <w:rPr>
                <w:rFonts w:ascii="Century Gothic" w:hAnsi="Century Gothic" w:cs="Arial"/>
                <w:sz w:val="22"/>
              </w:rPr>
              <w:t xml:space="preserve">lease continue to make referrals </w:t>
            </w:r>
            <w:r w:rsidR="00A826A5">
              <w:rPr>
                <w:rFonts w:ascii="Century Gothic" w:hAnsi="Century Gothic" w:cs="Arial"/>
                <w:sz w:val="22"/>
              </w:rPr>
              <w:t xml:space="preserve">to KPFC </w:t>
            </w:r>
            <w:r>
              <w:rPr>
                <w:rFonts w:ascii="Century Gothic" w:hAnsi="Century Gothic" w:cs="Arial"/>
                <w:sz w:val="22"/>
              </w:rPr>
              <w:t xml:space="preserve">for services. </w:t>
            </w:r>
          </w:p>
          <w:p w14:paraId="30497F41" w14:textId="2885D38B" w:rsidR="00E31447" w:rsidRPr="00D9286A" w:rsidRDefault="00E31447" w:rsidP="00E31447">
            <w:pPr>
              <w:pStyle w:val="ListParagraph"/>
              <w:numPr>
                <w:ilvl w:val="2"/>
                <w:numId w:val="34"/>
              </w:numPr>
              <w:rPr>
                <w:rFonts w:ascii="Century Gothic" w:hAnsi="Century Gothic" w:cs="Arial"/>
                <w:sz w:val="22"/>
              </w:rPr>
            </w:pPr>
            <w:hyperlink r:id="rId14" w:history="1">
              <w:r>
                <w:rPr>
                  <w:rStyle w:val="Hyperlink"/>
                  <w:rFonts w:ascii="Century Gothic" w:hAnsi="Century Gothic" w:cs="Arial"/>
                  <w:sz w:val="22"/>
                </w:rPr>
                <w:t>KPFC Referral Form</w:t>
              </w:r>
            </w:hyperlink>
          </w:p>
        </w:tc>
      </w:tr>
      <w:tr w:rsidR="00E31447" w14:paraId="5711C938" w14:textId="77777777" w:rsidTr="00CF18BF">
        <w:trPr>
          <w:jc w:val="center"/>
        </w:trPr>
        <w:tc>
          <w:tcPr>
            <w:tcW w:w="60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8ADD767" w14:textId="77777777" w:rsidR="00E31447" w:rsidRPr="00A35547" w:rsidRDefault="00E31447" w:rsidP="00E31447">
            <w:pPr>
              <w:pStyle w:val="BodyCopy"/>
              <w:rPr>
                <w:rFonts w:ascii="Century Gothic" w:hAnsi="Century Gothic"/>
                <w:sz w:val="22"/>
              </w:rPr>
            </w:pPr>
            <w:r w:rsidRPr="00A35547">
              <w:rPr>
                <w:rFonts w:ascii="Century Gothic" w:hAnsi="Century Gothic"/>
                <w:sz w:val="22"/>
              </w:rPr>
              <w:t>Action Items</w:t>
            </w:r>
          </w:p>
        </w:tc>
        <w:tc>
          <w:tcPr>
            <w:tcW w:w="224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02D54D3" w14:textId="77777777" w:rsidR="00E31447" w:rsidRPr="00A35547" w:rsidRDefault="00E31447" w:rsidP="00E31447">
            <w:pPr>
              <w:pStyle w:val="BodyCopy"/>
              <w:rPr>
                <w:rFonts w:ascii="Century Gothic" w:hAnsi="Century Gothic"/>
                <w:sz w:val="22"/>
              </w:rPr>
            </w:pPr>
            <w:r w:rsidRPr="00A35547">
              <w:rPr>
                <w:rFonts w:ascii="Century Gothic" w:hAnsi="Century Gothic"/>
                <w:sz w:val="22"/>
              </w:rPr>
              <w:t>Person Responsible</w:t>
            </w:r>
          </w:p>
        </w:tc>
        <w:tc>
          <w:tcPr>
            <w:tcW w:w="2706"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661BE44A" w14:textId="77777777" w:rsidR="00E31447" w:rsidRPr="00A35547" w:rsidRDefault="00E31447" w:rsidP="00E31447">
            <w:pPr>
              <w:pStyle w:val="BodyCopy"/>
              <w:rPr>
                <w:rFonts w:ascii="Century Gothic" w:hAnsi="Century Gothic"/>
                <w:sz w:val="22"/>
              </w:rPr>
            </w:pPr>
            <w:r w:rsidRPr="00A35547">
              <w:rPr>
                <w:rFonts w:ascii="Century Gothic" w:hAnsi="Century Gothic"/>
                <w:sz w:val="22"/>
              </w:rPr>
              <w:t>Deadline</w:t>
            </w:r>
          </w:p>
        </w:tc>
      </w:tr>
      <w:tr w:rsidR="00E31447" w14:paraId="2E8AF9CE" w14:textId="77777777" w:rsidTr="00CF18BF">
        <w:trPr>
          <w:trHeight w:val="323"/>
          <w:jc w:val="center"/>
        </w:trPr>
        <w:tc>
          <w:tcPr>
            <w:tcW w:w="60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0614581" w14:textId="1A72EA7D" w:rsidR="00E31447" w:rsidRPr="000A2F88" w:rsidRDefault="00663019" w:rsidP="00E31447">
            <w:pPr>
              <w:pStyle w:val="BodyCopy"/>
              <w:rPr>
                <w:rFonts w:ascii="Century Gothic" w:hAnsi="Century Gothic" w:cs="Arial"/>
                <w:sz w:val="22"/>
              </w:rPr>
            </w:pPr>
            <w:r>
              <w:rPr>
                <w:rFonts w:ascii="Century Gothic" w:hAnsi="Century Gothic" w:cs="Arial"/>
                <w:sz w:val="22"/>
              </w:rPr>
              <w:t>A</w:t>
            </w:r>
            <w:r w:rsidR="00E31447">
              <w:rPr>
                <w:rFonts w:ascii="Century Gothic" w:hAnsi="Century Gothic" w:cs="Arial"/>
                <w:sz w:val="22"/>
              </w:rPr>
              <w:t xml:space="preserve">n overview of KY SIX </w:t>
            </w:r>
            <w:r>
              <w:rPr>
                <w:rFonts w:ascii="Century Gothic" w:hAnsi="Century Gothic" w:cs="Arial"/>
                <w:sz w:val="22"/>
              </w:rPr>
              <w:t xml:space="preserve">will be shared </w:t>
            </w:r>
            <w:r w:rsidR="00E31447">
              <w:rPr>
                <w:rFonts w:ascii="Century Gothic" w:hAnsi="Century Gothic" w:cs="Arial"/>
                <w:sz w:val="22"/>
              </w:rPr>
              <w:t>with the SOC FIVE listserv</w:t>
            </w:r>
            <w:r>
              <w:rPr>
                <w:rFonts w:ascii="Century Gothic" w:hAnsi="Century Gothic" w:cs="Arial"/>
                <w:sz w:val="22"/>
              </w:rPr>
              <w:t xml:space="preserve"> &amp; via e-mail</w:t>
            </w:r>
          </w:p>
        </w:tc>
        <w:tc>
          <w:tcPr>
            <w:tcW w:w="224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B44FBE" w14:textId="40C290A0" w:rsidR="00E31447" w:rsidRPr="000A2F88" w:rsidRDefault="00E31447" w:rsidP="00E31447">
            <w:pPr>
              <w:pStyle w:val="BodyCopy"/>
              <w:rPr>
                <w:rFonts w:ascii="Century Gothic" w:hAnsi="Century Gothic" w:cs="Arial"/>
                <w:sz w:val="22"/>
              </w:rPr>
            </w:pPr>
            <w:r>
              <w:rPr>
                <w:rFonts w:ascii="Century Gothic" w:hAnsi="Century Gothic" w:cs="Arial"/>
                <w:sz w:val="22"/>
              </w:rPr>
              <w:t>Tammi</w:t>
            </w:r>
          </w:p>
        </w:tc>
        <w:tc>
          <w:tcPr>
            <w:tcW w:w="2706"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663D263" w14:textId="3E616F6C" w:rsidR="00E31447" w:rsidRPr="000A2F88" w:rsidRDefault="00E31447" w:rsidP="00E31447">
            <w:pPr>
              <w:pStyle w:val="BodyCopy"/>
              <w:rPr>
                <w:rFonts w:ascii="Century Gothic" w:hAnsi="Century Gothic"/>
                <w:sz w:val="22"/>
              </w:rPr>
            </w:pPr>
            <w:r>
              <w:rPr>
                <w:rFonts w:ascii="Century Gothic" w:hAnsi="Century Gothic"/>
                <w:sz w:val="22"/>
              </w:rPr>
              <w:t>Sept 29</w:t>
            </w:r>
            <w:r w:rsidRPr="00251CD4">
              <w:rPr>
                <w:rFonts w:ascii="Century Gothic" w:hAnsi="Century Gothic"/>
                <w:sz w:val="22"/>
                <w:vertAlign w:val="superscript"/>
              </w:rPr>
              <w:t>th</w:t>
            </w:r>
            <w:r>
              <w:rPr>
                <w:rFonts w:ascii="Century Gothic" w:hAnsi="Century Gothic"/>
                <w:sz w:val="22"/>
              </w:rPr>
              <w:t xml:space="preserve"> </w:t>
            </w:r>
          </w:p>
        </w:tc>
      </w:tr>
      <w:tr w:rsidR="00E31447" w14:paraId="27CA557F" w14:textId="77777777" w:rsidTr="00CF18BF">
        <w:trPr>
          <w:jc w:val="center"/>
        </w:trPr>
        <w:tc>
          <w:tcPr>
            <w:tcW w:w="10980"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7A083446" w14:textId="75491616" w:rsidR="00E31447" w:rsidRPr="00CF0CC3" w:rsidRDefault="00E31447" w:rsidP="00E31447">
            <w:pPr>
              <w:pStyle w:val="MinutesandAgendaTitles"/>
              <w:rPr>
                <w:rFonts w:ascii="Century Gothic" w:hAnsi="Century Gothic"/>
                <w:color w:val="auto"/>
                <w:sz w:val="24"/>
                <w:szCs w:val="24"/>
              </w:rPr>
            </w:pPr>
            <w:r>
              <w:rPr>
                <w:rFonts w:ascii="Century Gothic" w:hAnsi="Century Gothic"/>
                <w:color w:val="auto"/>
                <w:sz w:val="24"/>
                <w:szCs w:val="24"/>
              </w:rPr>
              <w:t>Community Collaboration</w:t>
            </w:r>
          </w:p>
        </w:tc>
      </w:tr>
      <w:tr w:rsidR="00E31447" w14:paraId="3721ACA7" w14:textId="77777777" w:rsidTr="00CF18BF">
        <w:trPr>
          <w:trHeight w:val="1286"/>
          <w:jc w:val="center"/>
        </w:trPr>
        <w:tc>
          <w:tcPr>
            <w:tcW w:w="10980"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8BF601F" w14:textId="27B6DACF" w:rsidR="00E31447" w:rsidRPr="00863348" w:rsidRDefault="00E31447" w:rsidP="00E31447">
            <w:pPr>
              <w:spacing w:after="160" w:line="259" w:lineRule="auto"/>
              <w:rPr>
                <w:rFonts w:ascii="Century Gothic" w:hAnsi="Century Gothic" w:cs="Arial"/>
                <w:sz w:val="22"/>
              </w:rPr>
            </w:pPr>
            <w:r w:rsidRPr="00863348">
              <w:rPr>
                <w:rFonts w:ascii="Century Gothic" w:hAnsi="Century Gothic" w:cs="Arial"/>
                <w:sz w:val="22"/>
              </w:rPr>
              <w:t>Tammi offered time for the group to address any issues with services or barriers families</w:t>
            </w:r>
            <w:r>
              <w:rPr>
                <w:rFonts w:ascii="Century Gothic" w:hAnsi="Century Gothic" w:cs="Arial"/>
                <w:sz w:val="22"/>
              </w:rPr>
              <w:t xml:space="preserve"> </w:t>
            </w:r>
            <w:r w:rsidRPr="00863348">
              <w:rPr>
                <w:rFonts w:ascii="Century Gothic" w:hAnsi="Century Gothic" w:cs="Arial"/>
                <w:sz w:val="22"/>
              </w:rPr>
              <w:t xml:space="preserve">might be facing. </w:t>
            </w:r>
            <w:r w:rsidRPr="00E665DC">
              <w:rPr>
                <w:rFonts w:ascii="Century Gothic" w:hAnsi="Century Gothic" w:cs="Arial"/>
                <w:sz w:val="22"/>
              </w:rPr>
              <w:t>No one had anything to share</w:t>
            </w:r>
            <w:r>
              <w:rPr>
                <w:rFonts w:ascii="Century Gothic" w:hAnsi="Century Gothic" w:cs="Arial"/>
                <w:sz w:val="22"/>
              </w:rPr>
              <w:t xml:space="preserve"> at</w:t>
            </w:r>
            <w:r w:rsidRPr="00E665DC">
              <w:rPr>
                <w:rFonts w:ascii="Century Gothic" w:hAnsi="Century Gothic" w:cs="Arial"/>
                <w:sz w:val="22"/>
              </w:rPr>
              <w:t xml:space="preserve"> this time.</w:t>
            </w:r>
          </w:p>
          <w:p w14:paraId="183EAA8D" w14:textId="721C2AB9" w:rsidR="00E31447" w:rsidRPr="00F7585C" w:rsidRDefault="00E31447" w:rsidP="00E31447">
            <w:pPr>
              <w:spacing w:after="160" w:line="259" w:lineRule="auto"/>
              <w:rPr>
                <w:rFonts w:ascii="Century Gothic" w:hAnsi="Century Gothic" w:cs="Arial"/>
                <w:sz w:val="22"/>
              </w:rPr>
            </w:pPr>
            <w:r w:rsidRPr="00863348">
              <w:rPr>
                <w:rFonts w:ascii="Century Gothic" w:hAnsi="Century Gothic" w:cs="Arial"/>
                <w:sz w:val="22"/>
              </w:rPr>
              <w:t>Members can always email the group with specific barriers or inquiries related to services for families or to share new services/resources with the group.</w:t>
            </w:r>
          </w:p>
        </w:tc>
      </w:tr>
      <w:tr w:rsidR="00E31447" w14:paraId="3458DAF4" w14:textId="77777777" w:rsidTr="00CF18BF">
        <w:trPr>
          <w:jc w:val="center"/>
        </w:trPr>
        <w:tc>
          <w:tcPr>
            <w:tcW w:w="61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1E95CCF" w14:textId="77777777" w:rsidR="00E31447" w:rsidRPr="00A35547" w:rsidRDefault="00E31447" w:rsidP="00E31447">
            <w:pPr>
              <w:pStyle w:val="BodyCopy"/>
              <w:rPr>
                <w:rFonts w:ascii="Century Gothic" w:hAnsi="Century Gothic"/>
                <w:sz w:val="22"/>
              </w:rPr>
            </w:pPr>
            <w:r w:rsidRPr="00A35547">
              <w:rPr>
                <w:rFonts w:ascii="Century Gothic" w:hAnsi="Century Gothic"/>
                <w:sz w:val="22"/>
              </w:rPr>
              <w:t>Action Items</w:t>
            </w:r>
          </w:p>
        </w:tc>
        <w:tc>
          <w:tcPr>
            <w:tcW w:w="224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09A3862" w14:textId="77777777" w:rsidR="00E31447" w:rsidRPr="00A35547" w:rsidRDefault="00E31447" w:rsidP="00E31447">
            <w:pPr>
              <w:pStyle w:val="BodyCopy"/>
              <w:rPr>
                <w:rFonts w:ascii="Century Gothic" w:hAnsi="Century Gothic"/>
                <w:sz w:val="22"/>
              </w:rPr>
            </w:pPr>
            <w:r w:rsidRPr="00A35547">
              <w:rPr>
                <w:rFonts w:ascii="Century Gothic" w:hAnsi="Century Gothic"/>
                <w:sz w:val="22"/>
              </w:rPr>
              <w:t>Person Responsible</w:t>
            </w:r>
          </w:p>
        </w:tc>
        <w:tc>
          <w:tcPr>
            <w:tcW w:w="26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771D083" w14:textId="77777777" w:rsidR="00E31447" w:rsidRPr="00A35547" w:rsidRDefault="00E31447" w:rsidP="00E31447">
            <w:pPr>
              <w:pStyle w:val="BodyCopy"/>
              <w:rPr>
                <w:rFonts w:ascii="Century Gothic" w:hAnsi="Century Gothic"/>
                <w:sz w:val="22"/>
              </w:rPr>
            </w:pPr>
            <w:r w:rsidRPr="00A35547">
              <w:rPr>
                <w:rFonts w:ascii="Century Gothic" w:hAnsi="Century Gothic"/>
                <w:sz w:val="22"/>
              </w:rPr>
              <w:t>Deadline</w:t>
            </w:r>
          </w:p>
        </w:tc>
      </w:tr>
      <w:tr w:rsidR="00E31447" w14:paraId="64DF95C3" w14:textId="77777777" w:rsidTr="00CF18BF">
        <w:trPr>
          <w:trHeight w:val="242"/>
          <w:jc w:val="center"/>
        </w:trPr>
        <w:tc>
          <w:tcPr>
            <w:tcW w:w="61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3CA1169" w14:textId="77777777" w:rsidR="00E31447" w:rsidRPr="00863348" w:rsidRDefault="00E31447" w:rsidP="00E31447">
            <w:pPr>
              <w:pStyle w:val="BodyCopy"/>
              <w:rPr>
                <w:rFonts w:ascii="Century Gothic" w:hAnsi="Century Gothic" w:cs="Arial"/>
                <w:sz w:val="22"/>
              </w:rPr>
            </w:pPr>
            <w:r w:rsidRPr="00863348">
              <w:rPr>
                <w:rFonts w:ascii="Century Gothic" w:hAnsi="Century Gothic" w:cs="Arial"/>
                <w:sz w:val="22"/>
              </w:rPr>
              <w:t>Please share any barriers/resources by email with</w:t>
            </w:r>
          </w:p>
          <w:p w14:paraId="4FD4804E" w14:textId="36FB8629" w:rsidR="00E31447" w:rsidRPr="006869B9" w:rsidRDefault="00E31447" w:rsidP="00E31447">
            <w:pPr>
              <w:pStyle w:val="BodyCopy"/>
              <w:rPr>
                <w:rFonts w:ascii="Century Gothic" w:hAnsi="Century Gothic" w:cs="Arial"/>
                <w:sz w:val="22"/>
              </w:rPr>
            </w:pPr>
            <w:r w:rsidRPr="00863348">
              <w:rPr>
                <w:rFonts w:ascii="Century Gothic" w:hAnsi="Century Gothic" w:cs="Arial"/>
                <w:sz w:val="22"/>
              </w:rPr>
              <w:t>the team</w:t>
            </w:r>
            <w:r w:rsidR="00A826A5">
              <w:rPr>
                <w:rFonts w:ascii="Century Gothic" w:hAnsi="Century Gothic" w:cs="Arial"/>
                <w:sz w:val="22"/>
              </w:rPr>
              <w:t>.</w:t>
            </w:r>
          </w:p>
        </w:tc>
        <w:tc>
          <w:tcPr>
            <w:tcW w:w="224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64B1CFC" w14:textId="77777777" w:rsidR="00E31447" w:rsidRPr="000E48B4" w:rsidRDefault="00E31447" w:rsidP="00E31447">
            <w:pPr>
              <w:pStyle w:val="BodyCopy"/>
              <w:rPr>
                <w:rFonts w:ascii="Century Gothic" w:hAnsi="Century Gothic" w:cs="Arial"/>
                <w:sz w:val="22"/>
              </w:rPr>
            </w:pPr>
            <w:r w:rsidRPr="000E48B4">
              <w:rPr>
                <w:rFonts w:ascii="Century Gothic" w:hAnsi="Century Gothic" w:cs="Arial"/>
                <w:sz w:val="22"/>
              </w:rPr>
              <w:t>RGMIT</w:t>
            </w:r>
          </w:p>
        </w:tc>
        <w:tc>
          <w:tcPr>
            <w:tcW w:w="26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AA3B18F" w14:textId="46B406ED" w:rsidR="00E31447" w:rsidRPr="000E48B4" w:rsidRDefault="00E31447" w:rsidP="00E31447">
            <w:pPr>
              <w:pStyle w:val="BodyCopy"/>
              <w:rPr>
                <w:rFonts w:ascii="Century Gothic" w:hAnsi="Century Gothic"/>
                <w:sz w:val="22"/>
              </w:rPr>
            </w:pPr>
            <w:r>
              <w:rPr>
                <w:rFonts w:ascii="Century Gothic" w:hAnsi="Century Gothic"/>
                <w:sz w:val="22"/>
              </w:rPr>
              <w:t>ongoing</w:t>
            </w:r>
          </w:p>
        </w:tc>
      </w:tr>
    </w:tbl>
    <w:tbl>
      <w:tblPr>
        <w:tblStyle w:val="TableGrid"/>
        <w:tblpPr w:leftFromText="180" w:rightFromText="180" w:vertAnchor="text" w:horzAnchor="margin" w:tblpXSpec="center" w:tblpY="192"/>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975"/>
      </w:tblGrid>
      <w:tr w:rsidR="000307D9" w14:paraId="55F36047" w14:textId="77777777" w:rsidTr="00D612D5">
        <w:tc>
          <w:tcPr>
            <w:tcW w:w="109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616E0CF1" w14:textId="77777777" w:rsidR="000307D9" w:rsidRPr="00145D69" w:rsidRDefault="000307D9" w:rsidP="000307D9">
            <w:pPr>
              <w:pStyle w:val="MinutesandAgendaTitles"/>
              <w:rPr>
                <w:rFonts w:ascii="Century Gothic" w:hAnsi="Century Gothic"/>
                <w:color w:val="auto"/>
                <w:sz w:val="24"/>
                <w:szCs w:val="24"/>
              </w:rPr>
            </w:pPr>
            <w:r w:rsidRPr="00145D69">
              <w:rPr>
                <w:rFonts w:ascii="Century Gothic" w:hAnsi="Century Gothic"/>
                <w:color w:val="auto"/>
                <w:sz w:val="22"/>
              </w:rPr>
              <w:br w:type="page"/>
            </w:r>
            <w:r w:rsidRPr="00145D69">
              <w:rPr>
                <w:rFonts w:ascii="Century Gothic" w:hAnsi="Century Gothic"/>
                <w:color w:val="auto"/>
                <w:sz w:val="24"/>
                <w:szCs w:val="24"/>
              </w:rPr>
              <w:t xml:space="preserve">Agency Updates </w:t>
            </w:r>
          </w:p>
        </w:tc>
      </w:tr>
      <w:tr w:rsidR="000307D9" w14:paraId="2E03B6DA" w14:textId="77777777" w:rsidTr="00D612D5">
        <w:trPr>
          <w:trHeight w:val="4277"/>
        </w:trPr>
        <w:tc>
          <w:tcPr>
            <w:tcW w:w="109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4C15EC1" w14:textId="77777777" w:rsidR="000307D9" w:rsidRPr="008E3FB4" w:rsidRDefault="000307D9" w:rsidP="00A826A5">
            <w:pPr>
              <w:keepLines/>
              <w:contextualSpacing/>
              <w:rPr>
                <w:rFonts w:ascii="Century Gothic" w:hAnsi="Century Gothic" w:cs="Arial"/>
                <w:b/>
                <w:bCs/>
                <w:color w:val="FF0000"/>
                <w:sz w:val="22"/>
              </w:rPr>
            </w:pPr>
            <w:r>
              <w:rPr>
                <w:rFonts w:ascii="Century Gothic" w:hAnsi="Century Gothic" w:cs="Arial"/>
                <w:b/>
                <w:bCs/>
                <w:sz w:val="22"/>
              </w:rPr>
              <w:t>DC</w:t>
            </w:r>
            <w:r w:rsidRPr="00DD17A1">
              <w:rPr>
                <w:rFonts w:ascii="Century Gothic" w:hAnsi="Century Gothic" w:cs="Arial"/>
                <w:b/>
                <w:bCs/>
                <w:sz w:val="22"/>
              </w:rPr>
              <w:t>BS</w:t>
            </w:r>
            <w:r>
              <w:rPr>
                <w:rFonts w:ascii="Century Gothic" w:hAnsi="Century Gothic" w:cs="Arial"/>
                <w:b/>
                <w:bCs/>
                <w:sz w:val="22"/>
              </w:rPr>
              <w:t xml:space="preserve"> </w:t>
            </w:r>
            <w:r w:rsidRPr="009651D5">
              <w:rPr>
                <w:rFonts w:ascii="Century Gothic" w:hAnsi="Century Gothic" w:cs="Arial"/>
                <w:sz w:val="22"/>
              </w:rPr>
              <w:t>(Renee)</w:t>
            </w:r>
            <w:r w:rsidRPr="009651D5">
              <w:rPr>
                <w:rFonts w:ascii="Century Gothic" w:hAnsi="Century Gothic" w:cs="Arial"/>
                <w:b/>
                <w:bCs/>
                <w:sz w:val="22"/>
              </w:rPr>
              <w:t xml:space="preserve"> </w:t>
            </w:r>
          </w:p>
          <w:p w14:paraId="395CFF96" w14:textId="77777777" w:rsidR="000307D9" w:rsidRPr="00A826A5" w:rsidRDefault="000307D9" w:rsidP="00A826A5">
            <w:pPr>
              <w:pStyle w:val="ListParagraph"/>
              <w:numPr>
                <w:ilvl w:val="0"/>
                <w:numId w:val="46"/>
              </w:numPr>
              <w:rPr>
                <w:rFonts w:ascii="Century Gothic" w:hAnsi="Century Gothic" w:cs="Arial"/>
                <w:sz w:val="22"/>
              </w:rPr>
            </w:pPr>
            <w:r w:rsidRPr="00A826A5">
              <w:rPr>
                <w:rFonts w:ascii="Century Gothic" w:hAnsi="Century Gothic" w:cs="Arial"/>
                <w:sz w:val="22"/>
              </w:rPr>
              <w:t>DCBS in the region is looking to hire and is currently offering a more robust salary.</w:t>
            </w:r>
          </w:p>
          <w:p w14:paraId="3FC5DF81" w14:textId="23535CDD" w:rsidR="000307D9" w:rsidRDefault="000307D9" w:rsidP="00A826A5">
            <w:pPr>
              <w:pStyle w:val="ListParagraph"/>
              <w:numPr>
                <w:ilvl w:val="0"/>
                <w:numId w:val="46"/>
              </w:numPr>
              <w:rPr>
                <w:rFonts w:ascii="Century Gothic" w:hAnsi="Century Gothic" w:cs="Arial"/>
                <w:sz w:val="22"/>
              </w:rPr>
            </w:pPr>
            <w:r w:rsidRPr="00A826A5">
              <w:rPr>
                <w:rFonts w:ascii="Century Gothic" w:hAnsi="Century Gothic" w:cs="Arial"/>
                <w:sz w:val="22"/>
              </w:rPr>
              <w:t>Data from within the region is showing that numbers of youth placed in OOHC are going down.</w:t>
            </w:r>
          </w:p>
          <w:p w14:paraId="501E536A" w14:textId="6235DC31" w:rsidR="00A826A5" w:rsidRPr="00A826A5" w:rsidRDefault="00A826A5" w:rsidP="00A826A5">
            <w:pPr>
              <w:pStyle w:val="ListParagraph"/>
              <w:numPr>
                <w:ilvl w:val="0"/>
                <w:numId w:val="46"/>
              </w:numPr>
              <w:rPr>
                <w:rFonts w:ascii="Century Gothic" w:hAnsi="Century Gothic" w:cs="Arial"/>
                <w:sz w:val="22"/>
              </w:rPr>
            </w:pPr>
            <w:r>
              <w:rPr>
                <w:rFonts w:ascii="Century Gothic" w:hAnsi="Century Gothic" w:cs="Arial"/>
                <w:sz w:val="22"/>
              </w:rPr>
              <w:t xml:space="preserve">The region is still having placement option issues and children (mainly teens) are having to stay in the offices, </w:t>
            </w:r>
            <w:proofErr w:type="gramStart"/>
            <w:r>
              <w:rPr>
                <w:rFonts w:ascii="Century Gothic" w:hAnsi="Century Gothic" w:cs="Arial"/>
                <w:sz w:val="22"/>
              </w:rPr>
              <w:t>hotels</w:t>
            </w:r>
            <w:proofErr w:type="gramEnd"/>
            <w:r>
              <w:rPr>
                <w:rFonts w:ascii="Century Gothic" w:hAnsi="Century Gothic" w:cs="Arial"/>
                <w:sz w:val="22"/>
              </w:rPr>
              <w:t xml:space="preserve"> and state parks. This is a statewide issue. </w:t>
            </w:r>
          </w:p>
          <w:p w14:paraId="251C32AE" w14:textId="77777777" w:rsidR="000307D9" w:rsidRPr="0035542D" w:rsidRDefault="000307D9" w:rsidP="00A826A5">
            <w:pPr>
              <w:pStyle w:val="ListParagraph"/>
              <w:rPr>
                <w:rFonts w:ascii="Century Gothic" w:hAnsi="Century Gothic" w:cs="Arial"/>
                <w:sz w:val="22"/>
              </w:rPr>
            </w:pPr>
          </w:p>
          <w:p w14:paraId="45D0F662" w14:textId="77777777" w:rsidR="000307D9" w:rsidRPr="00FD5054" w:rsidRDefault="000307D9" w:rsidP="00A826A5">
            <w:pPr>
              <w:contextualSpacing/>
              <w:rPr>
                <w:rFonts w:ascii="Century Gothic" w:hAnsi="Century Gothic" w:cs="Arial"/>
                <w:b/>
                <w:bCs/>
                <w:sz w:val="22"/>
              </w:rPr>
            </w:pPr>
            <w:r w:rsidRPr="00CF0CC3">
              <w:rPr>
                <w:rFonts w:ascii="Century Gothic" w:hAnsi="Century Gothic" w:cs="Arial"/>
                <w:b/>
                <w:bCs/>
                <w:sz w:val="22"/>
              </w:rPr>
              <w:t>Four Rivers</w:t>
            </w:r>
            <w:r>
              <w:rPr>
                <w:rFonts w:ascii="Century Gothic" w:hAnsi="Century Gothic" w:cs="Arial"/>
                <w:b/>
                <w:bCs/>
                <w:sz w:val="22"/>
              </w:rPr>
              <w:t xml:space="preserve"> </w:t>
            </w:r>
            <w:r w:rsidRPr="00FD5054">
              <w:rPr>
                <w:rFonts w:ascii="Century Gothic" w:hAnsi="Century Gothic" w:cs="Arial"/>
                <w:sz w:val="22"/>
              </w:rPr>
              <w:t>(Wendy)</w:t>
            </w:r>
          </w:p>
          <w:p w14:paraId="7C88D7C7" w14:textId="77777777" w:rsidR="000307D9" w:rsidRPr="00A826A5" w:rsidRDefault="000307D9" w:rsidP="00A826A5">
            <w:pPr>
              <w:pStyle w:val="ListParagraph"/>
              <w:numPr>
                <w:ilvl w:val="0"/>
                <w:numId w:val="47"/>
              </w:numPr>
              <w:rPr>
                <w:rFonts w:ascii="Century Gothic" w:hAnsi="Century Gothic" w:cs="Arial"/>
                <w:sz w:val="22"/>
              </w:rPr>
            </w:pPr>
            <w:r w:rsidRPr="00A826A5">
              <w:rPr>
                <w:rFonts w:ascii="Century Gothic" w:hAnsi="Century Gothic" w:cs="Arial"/>
                <w:sz w:val="22"/>
              </w:rPr>
              <w:t>No updates at this time</w:t>
            </w:r>
          </w:p>
          <w:p w14:paraId="28CAE6C1" w14:textId="77777777" w:rsidR="000307D9" w:rsidRPr="00FD5054" w:rsidRDefault="000307D9" w:rsidP="00A826A5">
            <w:pPr>
              <w:pStyle w:val="ListParagraph"/>
              <w:rPr>
                <w:rFonts w:ascii="Century Gothic" w:hAnsi="Century Gothic" w:cs="Arial"/>
                <w:sz w:val="22"/>
              </w:rPr>
            </w:pPr>
          </w:p>
          <w:p w14:paraId="0B033E87" w14:textId="77777777" w:rsidR="000307D9" w:rsidRPr="00FD5054" w:rsidRDefault="000307D9" w:rsidP="00A826A5">
            <w:pPr>
              <w:contextualSpacing/>
              <w:rPr>
                <w:rFonts w:ascii="Century Gothic" w:hAnsi="Century Gothic" w:cs="Arial"/>
                <w:sz w:val="22"/>
              </w:rPr>
            </w:pPr>
            <w:r w:rsidRPr="00FD5054">
              <w:rPr>
                <w:rFonts w:ascii="Century Gothic" w:hAnsi="Century Gothic" w:cs="Arial"/>
                <w:b/>
                <w:bCs/>
                <w:sz w:val="22"/>
              </w:rPr>
              <w:t xml:space="preserve">Pennyroyal </w:t>
            </w:r>
            <w:r w:rsidRPr="00FD5054">
              <w:rPr>
                <w:rFonts w:ascii="Century Gothic" w:hAnsi="Century Gothic" w:cs="Arial"/>
                <w:sz w:val="22"/>
              </w:rPr>
              <w:t>(Michael)</w:t>
            </w:r>
          </w:p>
          <w:p w14:paraId="16826E4D" w14:textId="77777777" w:rsidR="000307D9" w:rsidRPr="00A826A5" w:rsidRDefault="000307D9" w:rsidP="00A826A5">
            <w:pPr>
              <w:pStyle w:val="ListParagraph"/>
              <w:numPr>
                <w:ilvl w:val="0"/>
                <w:numId w:val="47"/>
              </w:numPr>
              <w:rPr>
                <w:rFonts w:ascii="Century Gothic" w:hAnsi="Century Gothic" w:cs="Arial"/>
                <w:sz w:val="22"/>
              </w:rPr>
            </w:pPr>
            <w:r w:rsidRPr="00A826A5">
              <w:rPr>
                <w:rFonts w:ascii="Century Gothic" w:hAnsi="Century Gothic" w:cs="Arial"/>
                <w:sz w:val="22"/>
              </w:rPr>
              <w:t>No updates at this time</w:t>
            </w:r>
          </w:p>
          <w:p w14:paraId="24CE4EB9" w14:textId="77777777" w:rsidR="000307D9" w:rsidRDefault="000307D9" w:rsidP="00A826A5">
            <w:pPr>
              <w:pStyle w:val="ListParagraph"/>
              <w:rPr>
                <w:rFonts w:ascii="Century Gothic" w:hAnsi="Century Gothic" w:cs="Arial"/>
                <w:sz w:val="22"/>
              </w:rPr>
            </w:pPr>
          </w:p>
          <w:p w14:paraId="19AEE561" w14:textId="77777777" w:rsidR="000307D9" w:rsidRPr="009651D5" w:rsidRDefault="000307D9" w:rsidP="00A826A5">
            <w:pPr>
              <w:contextualSpacing/>
              <w:rPr>
                <w:rFonts w:ascii="Century Gothic" w:hAnsi="Century Gothic" w:cs="Arial"/>
                <w:sz w:val="22"/>
              </w:rPr>
            </w:pPr>
            <w:r w:rsidRPr="009651D5">
              <w:rPr>
                <w:rFonts w:ascii="Century Gothic" w:hAnsi="Century Gothic" w:cs="Arial"/>
                <w:b/>
                <w:bCs/>
                <w:sz w:val="22"/>
              </w:rPr>
              <w:t>AOC</w:t>
            </w:r>
            <w:r>
              <w:rPr>
                <w:rFonts w:ascii="Century Gothic" w:hAnsi="Century Gothic" w:cs="Arial"/>
                <w:b/>
                <w:bCs/>
                <w:sz w:val="22"/>
              </w:rPr>
              <w:t xml:space="preserve"> </w:t>
            </w:r>
            <w:r w:rsidRPr="009651D5">
              <w:rPr>
                <w:rFonts w:ascii="Century Gothic" w:hAnsi="Century Gothic" w:cs="Arial"/>
                <w:sz w:val="22"/>
              </w:rPr>
              <w:t>(Brooke)</w:t>
            </w:r>
          </w:p>
          <w:p w14:paraId="061ACFE0" w14:textId="77777777" w:rsidR="00D612D5" w:rsidRDefault="000307D9" w:rsidP="00D612D5">
            <w:pPr>
              <w:pStyle w:val="ListParagraph"/>
              <w:numPr>
                <w:ilvl w:val="0"/>
                <w:numId w:val="47"/>
              </w:numPr>
              <w:rPr>
                <w:rFonts w:ascii="Century Gothic" w:hAnsi="Century Gothic" w:cs="Arial"/>
                <w:sz w:val="22"/>
              </w:rPr>
            </w:pPr>
            <w:r w:rsidRPr="00D612D5">
              <w:rPr>
                <w:rFonts w:ascii="Century Gothic" w:hAnsi="Century Gothic" w:cs="Arial"/>
                <w:sz w:val="22"/>
              </w:rPr>
              <w:t>The Kentucky Judicial Commission on Mental Health will host nine town hall meetings in communities across the state Aug</w:t>
            </w:r>
            <w:r w:rsidR="00A826A5" w:rsidRPr="00D612D5">
              <w:rPr>
                <w:rFonts w:ascii="Century Gothic" w:hAnsi="Century Gothic" w:cs="Arial"/>
                <w:sz w:val="22"/>
              </w:rPr>
              <w:t>ust</w:t>
            </w:r>
            <w:r w:rsidRPr="00D612D5">
              <w:rPr>
                <w:rFonts w:ascii="Century Gothic" w:hAnsi="Century Gothic" w:cs="Arial"/>
                <w:sz w:val="22"/>
              </w:rPr>
              <w:t xml:space="preserve"> 30</w:t>
            </w:r>
            <w:r w:rsidR="00A826A5" w:rsidRPr="00D612D5">
              <w:rPr>
                <w:rFonts w:ascii="Century Gothic" w:hAnsi="Century Gothic" w:cs="Arial"/>
                <w:sz w:val="22"/>
                <w:vertAlign w:val="superscript"/>
              </w:rPr>
              <w:t>th</w:t>
            </w:r>
            <w:r w:rsidR="00A826A5" w:rsidRPr="00D612D5">
              <w:rPr>
                <w:rFonts w:ascii="Century Gothic" w:hAnsi="Century Gothic" w:cs="Arial"/>
                <w:sz w:val="22"/>
              </w:rPr>
              <w:t xml:space="preserve"> through </w:t>
            </w:r>
            <w:r w:rsidRPr="00D612D5">
              <w:rPr>
                <w:rFonts w:ascii="Century Gothic" w:hAnsi="Century Gothic" w:cs="Arial"/>
                <w:sz w:val="22"/>
              </w:rPr>
              <w:t>Nov</w:t>
            </w:r>
            <w:r w:rsidR="00A826A5" w:rsidRPr="00D612D5">
              <w:rPr>
                <w:rFonts w:ascii="Century Gothic" w:hAnsi="Century Gothic" w:cs="Arial"/>
                <w:sz w:val="22"/>
              </w:rPr>
              <w:t xml:space="preserve">ember </w:t>
            </w:r>
            <w:r w:rsidRPr="00D612D5">
              <w:rPr>
                <w:rFonts w:ascii="Century Gothic" w:hAnsi="Century Gothic" w:cs="Arial"/>
                <w:sz w:val="22"/>
              </w:rPr>
              <w:t>29</w:t>
            </w:r>
            <w:r w:rsidR="00A826A5" w:rsidRPr="00D612D5">
              <w:rPr>
                <w:rFonts w:ascii="Century Gothic" w:hAnsi="Century Gothic" w:cs="Arial"/>
                <w:sz w:val="22"/>
              </w:rPr>
              <w:t>th</w:t>
            </w:r>
            <w:r w:rsidRPr="00D612D5">
              <w:rPr>
                <w:rFonts w:ascii="Century Gothic" w:hAnsi="Century Gothic" w:cs="Arial"/>
                <w:sz w:val="22"/>
              </w:rPr>
              <w:t>.</w:t>
            </w:r>
            <w:r w:rsidR="00A826A5" w:rsidRPr="00D612D5">
              <w:rPr>
                <w:rFonts w:ascii="Century Gothic" w:hAnsi="Century Gothic" w:cs="Arial"/>
                <w:sz w:val="22"/>
              </w:rPr>
              <w:t xml:space="preserve"> </w:t>
            </w:r>
            <w:r w:rsidRPr="00D612D5">
              <w:rPr>
                <w:rFonts w:ascii="Century Gothic" w:hAnsi="Century Gothic" w:cs="Arial"/>
                <w:sz w:val="22"/>
              </w:rPr>
              <w:t>The local meeting will be on Oct</w:t>
            </w:r>
            <w:r w:rsidR="00D612D5" w:rsidRPr="00D612D5">
              <w:rPr>
                <w:rFonts w:ascii="Century Gothic" w:hAnsi="Century Gothic" w:cs="Arial"/>
                <w:sz w:val="22"/>
              </w:rPr>
              <w:t>ober</w:t>
            </w:r>
            <w:r w:rsidRPr="00D612D5">
              <w:rPr>
                <w:rFonts w:ascii="Century Gothic" w:hAnsi="Century Gothic" w:cs="Arial"/>
                <w:sz w:val="22"/>
              </w:rPr>
              <w:t xml:space="preserve"> 25</w:t>
            </w:r>
            <w:r w:rsidRPr="00D612D5">
              <w:rPr>
                <w:rFonts w:ascii="Century Gothic" w:hAnsi="Century Gothic" w:cs="Arial"/>
                <w:sz w:val="22"/>
                <w:vertAlign w:val="superscript"/>
              </w:rPr>
              <w:t>th</w:t>
            </w:r>
            <w:r w:rsidRPr="00D612D5">
              <w:rPr>
                <w:rFonts w:ascii="Century Gothic" w:hAnsi="Century Gothic" w:cs="Arial"/>
                <w:sz w:val="22"/>
              </w:rPr>
              <w:t xml:space="preserve"> at the Paducah McCracken County Convention &amp; Expo Center located at 415 Park Ave</w:t>
            </w:r>
            <w:r w:rsidR="00D612D5" w:rsidRPr="00D612D5">
              <w:rPr>
                <w:rFonts w:ascii="Century Gothic" w:hAnsi="Century Gothic" w:cs="Arial"/>
                <w:sz w:val="22"/>
              </w:rPr>
              <w:t>nue</w:t>
            </w:r>
            <w:r w:rsidRPr="00D612D5">
              <w:rPr>
                <w:rFonts w:ascii="Century Gothic" w:hAnsi="Century Gothic" w:cs="Arial"/>
                <w:sz w:val="22"/>
              </w:rPr>
              <w:t xml:space="preserve"> from 6-8 </w:t>
            </w:r>
            <w:r w:rsidR="00D612D5" w:rsidRPr="00D612D5">
              <w:rPr>
                <w:rFonts w:ascii="Century Gothic" w:hAnsi="Century Gothic" w:cs="Arial"/>
                <w:sz w:val="22"/>
              </w:rPr>
              <w:t xml:space="preserve">PM. </w:t>
            </w:r>
          </w:p>
          <w:p w14:paraId="7FF1CEE5" w14:textId="30D21275" w:rsidR="000307D9" w:rsidRPr="00D612D5" w:rsidRDefault="000307D9" w:rsidP="00D612D5">
            <w:pPr>
              <w:pStyle w:val="ListParagraph"/>
              <w:numPr>
                <w:ilvl w:val="0"/>
                <w:numId w:val="47"/>
              </w:numPr>
              <w:rPr>
                <w:rFonts w:ascii="Century Gothic" w:hAnsi="Century Gothic" w:cs="Arial"/>
                <w:sz w:val="22"/>
              </w:rPr>
            </w:pPr>
            <w:r w:rsidRPr="00D612D5">
              <w:rPr>
                <w:rFonts w:ascii="Century Gothic" w:hAnsi="Century Gothic" w:cs="Arial"/>
                <w:sz w:val="22"/>
              </w:rPr>
              <w:t xml:space="preserve">See the link for the full schedule of meetings: </w:t>
            </w:r>
            <w:hyperlink r:id="rId15" w:history="1">
              <w:r w:rsidRPr="00D612D5">
                <w:rPr>
                  <w:rStyle w:val="Hyperlink"/>
                  <w:rFonts w:ascii="Century Gothic" w:hAnsi="Century Gothic" w:cs="Arial"/>
                  <w:sz w:val="22"/>
                </w:rPr>
                <w:t>AOC-TownHallMeetings.pdf (ky.gov)</w:t>
              </w:r>
            </w:hyperlink>
          </w:p>
          <w:p w14:paraId="51FDFA35" w14:textId="77777777" w:rsidR="008C70A8" w:rsidRDefault="008C70A8" w:rsidP="00A826A5">
            <w:pPr>
              <w:contextualSpacing/>
              <w:rPr>
                <w:rFonts w:ascii="Century Gothic" w:hAnsi="Century Gothic" w:cs="Arial"/>
                <w:sz w:val="22"/>
              </w:rPr>
            </w:pPr>
          </w:p>
          <w:p w14:paraId="6F29296F" w14:textId="2DEA2782" w:rsidR="008C70A8" w:rsidRDefault="008C70A8" w:rsidP="00A826A5">
            <w:pPr>
              <w:contextualSpacing/>
              <w:rPr>
                <w:rFonts w:ascii="Century Gothic" w:hAnsi="Century Gothic" w:cs="Arial"/>
                <w:sz w:val="22"/>
              </w:rPr>
            </w:pPr>
            <w:r w:rsidRPr="008C70A8">
              <w:rPr>
                <w:rFonts w:ascii="Century Gothic" w:hAnsi="Century Gothic" w:cs="Arial"/>
                <w:b/>
                <w:bCs/>
                <w:sz w:val="22"/>
              </w:rPr>
              <w:t>DBHDID/SOC FIVE</w:t>
            </w:r>
            <w:r>
              <w:rPr>
                <w:rFonts w:ascii="Century Gothic" w:hAnsi="Century Gothic" w:cs="Arial"/>
                <w:sz w:val="22"/>
              </w:rPr>
              <w:t xml:space="preserve"> (Dee Dee)</w:t>
            </w:r>
          </w:p>
          <w:p w14:paraId="66F0FFE8" w14:textId="04317331" w:rsidR="008C70A8" w:rsidRPr="00D612D5" w:rsidRDefault="008C70A8" w:rsidP="00D612D5">
            <w:pPr>
              <w:pStyle w:val="ListParagraph"/>
              <w:numPr>
                <w:ilvl w:val="0"/>
                <w:numId w:val="48"/>
              </w:numPr>
              <w:rPr>
                <w:rFonts w:ascii="Century Gothic" w:hAnsi="Century Gothic" w:cs="Arial"/>
                <w:sz w:val="22"/>
              </w:rPr>
            </w:pPr>
            <w:r w:rsidRPr="00D612D5">
              <w:rPr>
                <w:rFonts w:ascii="Century Gothic" w:hAnsi="Century Gothic" w:cs="Arial"/>
                <w:sz w:val="22"/>
              </w:rPr>
              <w:t xml:space="preserve">Please feel free to attend monthly SIAC meetings at the end of each month. </w:t>
            </w:r>
          </w:p>
          <w:p w14:paraId="7A9B2C69" w14:textId="58851912" w:rsidR="000307D9" w:rsidRPr="00D612D5" w:rsidRDefault="008C70A8" w:rsidP="00D612D5">
            <w:pPr>
              <w:pStyle w:val="ListParagraph"/>
              <w:numPr>
                <w:ilvl w:val="0"/>
                <w:numId w:val="48"/>
              </w:numPr>
              <w:rPr>
                <w:rFonts w:ascii="Century Gothic" w:hAnsi="Century Gothic" w:cs="Arial"/>
                <w:sz w:val="22"/>
              </w:rPr>
            </w:pPr>
            <w:r w:rsidRPr="00D612D5">
              <w:rPr>
                <w:rFonts w:ascii="Century Gothic" w:hAnsi="Century Gothic" w:cs="Arial"/>
                <w:sz w:val="22"/>
              </w:rPr>
              <w:t xml:space="preserve">A Respite Infographic will be shared soon by email. </w:t>
            </w:r>
          </w:p>
        </w:tc>
      </w:tr>
    </w:tbl>
    <w:p w14:paraId="275A6D4A" w14:textId="051FA7D3" w:rsidR="00975FDA" w:rsidRDefault="000307D9">
      <w:r>
        <w:rPr>
          <w:b/>
        </w:rPr>
        <w:t xml:space="preserve"> </w:t>
      </w:r>
    </w:p>
    <w:bookmarkEnd w:id="2"/>
    <w:p w14:paraId="121AB1B9" w14:textId="03A5DD42" w:rsidR="00FB38D3" w:rsidRPr="009545E0" w:rsidRDefault="00000000" w:rsidP="0021798D">
      <w:pPr>
        <w:jc w:val="center"/>
        <w:rPr>
          <w:rStyle w:val="Hyperlink"/>
          <w:rFonts w:ascii="Vijaya" w:hAnsi="Vijaya" w:cs="Vijaya"/>
          <w:color w:val="auto"/>
          <w:sz w:val="28"/>
          <w:szCs w:val="28"/>
          <w:u w:val="none"/>
        </w:rPr>
      </w:pPr>
      <w:r w:rsidRPr="009545E0">
        <w:rPr>
          <w:rFonts w:ascii="Vijaya" w:hAnsi="Vijaya" w:cs="Vijaya"/>
          <w:b/>
          <w:color w:val="2F5496" w:themeColor="accent1" w:themeShade="BF"/>
          <w:sz w:val="28"/>
          <w:szCs w:val="28"/>
        </w:rPr>
        <w:t xml:space="preserve">Notes can be found on the </w:t>
      </w:r>
      <w:r w:rsidR="00060415" w:rsidRPr="009545E0">
        <w:rPr>
          <w:rFonts w:ascii="Vijaya" w:hAnsi="Vijaya" w:cs="Vijaya"/>
          <w:b/>
          <w:color w:val="2F5496" w:themeColor="accent1" w:themeShade="BF"/>
          <w:sz w:val="28"/>
          <w:szCs w:val="28"/>
        </w:rPr>
        <w:t>SOC Website</w:t>
      </w:r>
      <w:r w:rsidR="00060415" w:rsidRPr="009545E0">
        <w:rPr>
          <w:rFonts w:ascii="Vijaya" w:hAnsi="Vijaya" w:cs="Vijaya"/>
          <w:color w:val="2F5496" w:themeColor="accent1" w:themeShade="BF"/>
          <w:sz w:val="28"/>
          <w:szCs w:val="28"/>
        </w:rPr>
        <w:t xml:space="preserve">: </w:t>
      </w:r>
      <w:hyperlink r:id="rId16" w:history="1">
        <w:r w:rsidR="00060415" w:rsidRPr="009545E0">
          <w:rPr>
            <w:rStyle w:val="Hyperlink"/>
            <w:rFonts w:ascii="Vijaya" w:hAnsi="Vijaya" w:cs="Vijaya"/>
            <w:color w:val="5B9BD5" w:themeColor="accent5"/>
            <w:sz w:val="28"/>
            <w:szCs w:val="28"/>
          </w:rPr>
          <w:t>(hdiuky.net)</w:t>
        </w:r>
      </w:hyperlink>
    </w:p>
    <w:sectPr w:rsidR="00FB38D3" w:rsidRPr="009545E0" w:rsidSect="006C5EF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583B" w14:textId="77777777" w:rsidR="00000F1E" w:rsidRDefault="00000F1E" w:rsidP="002D6D1C">
      <w:r>
        <w:separator/>
      </w:r>
    </w:p>
  </w:endnote>
  <w:endnote w:type="continuationSeparator" w:id="0">
    <w:p w14:paraId="75C47E22" w14:textId="77777777" w:rsidR="00000F1E" w:rsidRDefault="00000F1E" w:rsidP="002D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Ultra Light">
    <w:altName w:val="Calibri"/>
    <w:panose1 w:val="00000000000000000000"/>
    <w:charset w:val="00"/>
    <w:family w:val="swiss"/>
    <w:notTrueType/>
    <w:pitch w:val="default"/>
    <w:sig w:usb0="00000003" w:usb1="00000000" w:usb2="00000000" w:usb3="00000000" w:csb0="00000001" w:csb1="00000000"/>
  </w:font>
  <w:font w:name="Avenir Light">
    <w:altName w:val="Calibri"/>
    <w:panose1 w:val="00000000000000000000"/>
    <w:charset w:val="00"/>
    <w:family w:val="swiss"/>
    <w:notTrueType/>
    <w:pitch w:val="default"/>
    <w:sig w:usb0="00000003" w:usb1="00000000" w:usb2="00000000" w:usb3="00000000" w:csb0="00000001" w:csb1="00000000"/>
  </w:font>
  <w:font w:name="Vijaya">
    <w:altName w:val="Vijaya"/>
    <w:charset w:val="00"/>
    <w:family w:val="roman"/>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F2D5" w14:textId="77777777" w:rsidR="00000F1E" w:rsidRDefault="00000F1E" w:rsidP="002D6D1C">
      <w:r>
        <w:separator/>
      </w:r>
    </w:p>
  </w:footnote>
  <w:footnote w:type="continuationSeparator" w:id="0">
    <w:p w14:paraId="220C117F" w14:textId="77777777" w:rsidR="00000F1E" w:rsidRDefault="00000F1E" w:rsidP="002D6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93F"/>
    <w:multiLevelType w:val="hybridMultilevel"/>
    <w:tmpl w:val="C5C0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A5385"/>
    <w:multiLevelType w:val="hybridMultilevel"/>
    <w:tmpl w:val="345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A1C55"/>
    <w:multiLevelType w:val="hybridMultilevel"/>
    <w:tmpl w:val="4BEE8200"/>
    <w:lvl w:ilvl="0" w:tplc="0E7AB808">
      <w:start w:val="1"/>
      <w:numFmt w:val="bullet"/>
      <w:lvlText w:val=""/>
      <w:lvlJc w:val="left"/>
      <w:pPr>
        <w:ind w:left="720" w:hanging="360"/>
      </w:pPr>
      <w:rPr>
        <w:rFonts w:ascii="Symbol" w:hAnsi="Symbol" w:hint="default"/>
      </w:rPr>
    </w:lvl>
    <w:lvl w:ilvl="1" w:tplc="85A22C80" w:tentative="1">
      <w:start w:val="1"/>
      <w:numFmt w:val="bullet"/>
      <w:lvlText w:val="o"/>
      <w:lvlJc w:val="left"/>
      <w:pPr>
        <w:ind w:left="1440" w:hanging="360"/>
      </w:pPr>
      <w:rPr>
        <w:rFonts w:ascii="Courier New" w:hAnsi="Courier New" w:cs="Courier New" w:hint="default"/>
      </w:rPr>
    </w:lvl>
    <w:lvl w:ilvl="2" w:tplc="715438D6" w:tentative="1">
      <w:start w:val="1"/>
      <w:numFmt w:val="bullet"/>
      <w:lvlText w:val=""/>
      <w:lvlJc w:val="left"/>
      <w:pPr>
        <w:ind w:left="2160" w:hanging="360"/>
      </w:pPr>
      <w:rPr>
        <w:rFonts w:ascii="Wingdings" w:hAnsi="Wingdings" w:hint="default"/>
      </w:rPr>
    </w:lvl>
    <w:lvl w:ilvl="3" w:tplc="D898F44C" w:tentative="1">
      <w:start w:val="1"/>
      <w:numFmt w:val="bullet"/>
      <w:lvlText w:val=""/>
      <w:lvlJc w:val="left"/>
      <w:pPr>
        <w:ind w:left="2880" w:hanging="360"/>
      </w:pPr>
      <w:rPr>
        <w:rFonts w:ascii="Symbol" w:hAnsi="Symbol" w:hint="default"/>
      </w:rPr>
    </w:lvl>
    <w:lvl w:ilvl="4" w:tplc="B0E49786" w:tentative="1">
      <w:start w:val="1"/>
      <w:numFmt w:val="bullet"/>
      <w:lvlText w:val="o"/>
      <w:lvlJc w:val="left"/>
      <w:pPr>
        <w:ind w:left="3600" w:hanging="360"/>
      </w:pPr>
      <w:rPr>
        <w:rFonts w:ascii="Courier New" w:hAnsi="Courier New" w:cs="Courier New" w:hint="default"/>
      </w:rPr>
    </w:lvl>
    <w:lvl w:ilvl="5" w:tplc="59A6ACCA" w:tentative="1">
      <w:start w:val="1"/>
      <w:numFmt w:val="bullet"/>
      <w:lvlText w:val=""/>
      <w:lvlJc w:val="left"/>
      <w:pPr>
        <w:ind w:left="4320" w:hanging="360"/>
      </w:pPr>
      <w:rPr>
        <w:rFonts w:ascii="Wingdings" w:hAnsi="Wingdings" w:hint="default"/>
      </w:rPr>
    </w:lvl>
    <w:lvl w:ilvl="6" w:tplc="61AA1C62" w:tentative="1">
      <w:start w:val="1"/>
      <w:numFmt w:val="bullet"/>
      <w:lvlText w:val=""/>
      <w:lvlJc w:val="left"/>
      <w:pPr>
        <w:ind w:left="5040" w:hanging="360"/>
      </w:pPr>
      <w:rPr>
        <w:rFonts w:ascii="Symbol" w:hAnsi="Symbol" w:hint="default"/>
      </w:rPr>
    </w:lvl>
    <w:lvl w:ilvl="7" w:tplc="31A61666" w:tentative="1">
      <w:start w:val="1"/>
      <w:numFmt w:val="bullet"/>
      <w:lvlText w:val="o"/>
      <w:lvlJc w:val="left"/>
      <w:pPr>
        <w:ind w:left="5760" w:hanging="360"/>
      </w:pPr>
      <w:rPr>
        <w:rFonts w:ascii="Courier New" w:hAnsi="Courier New" w:cs="Courier New" w:hint="default"/>
      </w:rPr>
    </w:lvl>
    <w:lvl w:ilvl="8" w:tplc="A332330C" w:tentative="1">
      <w:start w:val="1"/>
      <w:numFmt w:val="bullet"/>
      <w:lvlText w:val=""/>
      <w:lvlJc w:val="left"/>
      <w:pPr>
        <w:ind w:left="6480" w:hanging="360"/>
      </w:pPr>
      <w:rPr>
        <w:rFonts w:ascii="Wingdings" w:hAnsi="Wingdings" w:hint="default"/>
      </w:rPr>
    </w:lvl>
  </w:abstractNum>
  <w:abstractNum w:abstractNumId="3" w15:restartNumberingAfterBreak="0">
    <w:nsid w:val="11DB3B3D"/>
    <w:multiLevelType w:val="hybridMultilevel"/>
    <w:tmpl w:val="47D89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7047A"/>
    <w:multiLevelType w:val="hybridMultilevel"/>
    <w:tmpl w:val="D2C8EB1A"/>
    <w:lvl w:ilvl="0" w:tplc="0409000B">
      <w:start w:val="1"/>
      <w:numFmt w:val="bullet"/>
      <w:lvlText w:val=""/>
      <w:lvlJc w:val="left"/>
      <w:pPr>
        <w:ind w:left="2200" w:hanging="360"/>
      </w:pPr>
      <w:rPr>
        <w:rFonts w:ascii="Wingdings" w:hAnsi="Wingdings"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5" w15:restartNumberingAfterBreak="0">
    <w:nsid w:val="15A45907"/>
    <w:multiLevelType w:val="hybridMultilevel"/>
    <w:tmpl w:val="6EC01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56EDF"/>
    <w:multiLevelType w:val="hybridMultilevel"/>
    <w:tmpl w:val="63DA205C"/>
    <w:lvl w:ilvl="0" w:tplc="8FCAB5E8">
      <w:start w:val="1"/>
      <w:numFmt w:val="bullet"/>
      <w:lvlText w:val=""/>
      <w:lvlJc w:val="left"/>
      <w:pPr>
        <w:ind w:left="720" w:hanging="360"/>
      </w:pPr>
      <w:rPr>
        <w:rFonts w:ascii="Symbol" w:hAnsi="Symbol" w:hint="default"/>
      </w:rPr>
    </w:lvl>
    <w:lvl w:ilvl="1" w:tplc="2C1EECA6">
      <w:start w:val="1"/>
      <w:numFmt w:val="bullet"/>
      <w:lvlText w:val="o"/>
      <w:lvlJc w:val="left"/>
      <w:pPr>
        <w:ind w:left="1440" w:hanging="360"/>
      </w:pPr>
      <w:rPr>
        <w:rFonts w:ascii="Courier New" w:hAnsi="Courier New" w:cs="Courier New" w:hint="default"/>
      </w:rPr>
    </w:lvl>
    <w:lvl w:ilvl="2" w:tplc="480E9CEE" w:tentative="1">
      <w:start w:val="1"/>
      <w:numFmt w:val="bullet"/>
      <w:lvlText w:val=""/>
      <w:lvlJc w:val="left"/>
      <w:pPr>
        <w:ind w:left="2160" w:hanging="360"/>
      </w:pPr>
      <w:rPr>
        <w:rFonts w:ascii="Wingdings" w:hAnsi="Wingdings" w:hint="default"/>
      </w:rPr>
    </w:lvl>
    <w:lvl w:ilvl="3" w:tplc="E2EE64EE" w:tentative="1">
      <w:start w:val="1"/>
      <w:numFmt w:val="bullet"/>
      <w:lvlText w:val=""/>
      <w:lvlJc w:val="left"/>
      <w:pPr>
        <w:ind w:left="2880" w:hanging="360"/>
      </w:pPr>
      <w:rPr>
        <w:rFonts w:ascii="Symbol" w:hAnsi="Symbol" w:hint="default"/>
      </w:rPr>
    </w:lvl>
    <w:lvl w:ilvl="4" w:tplc="7EBA3CFC" w:tentative="1">
      <w:start w:val="1"/>
      <w:numFmt w:val="bullet"/>
      <w:lvlText w:val="o"/>
      <w:lvlJc w:val="left"/>
      <w:pPr>
        <w:ind w:left="3600" w:hanging="360"/>
      </w:pPr>
      <w:rPr>
        <w:rFonts w:ascii="Courier New" w:hAnsi="Courier New" w:cs="Courier New" w:hint="default"/>
      </w:rPr>
    </w:lvl>
    <w:lvl w:ilvl="5" w:tplc="030AD51A" w:tentative="1">
      <w:start w:val="1"/>
      <w:numFmt w:val="bullet"/>
      <w:lvlText w:val=""/>
      <w:lvlJc w:val="left"/>
      <w:pPr>
        <w:ind w:left="4320" w:hanging="360"/>
      </w:pPr>
      <w:rPr>
        <w:rFonts w:ascii="Wingdings" w:hAnsi="Wingdings" w:hint="default"/>
      </w:rPr>
    </w:lvl>
    <w:lvl w:ilvl="6" w:tplc="F3B6112C" w:tentative="1">
      <w:start w:val="1"/>
      <w:numFmt w:val="bullet"/>
      <w:lvlText w:val=""/>
      <w:lvlJc w:val="left"/>
      <w:pPr>
        <w:ind w:left="5040" w:hanging="360"/>
      </w:pPr>
      <w:rPr>
        <w:rFonts w:ascii="Symbol" w:hAnsi="Symbol" w:hint="default"/>
      </w:rPr>
    </w:lvl>
    <w:lvl w:ilvl="7" w:tplc="4B709034" w:tentative="1">
      <w:start w:val="1"/>
      <w:numFmt w:val="bullet"/>
      <w:lvlText w:val="o"/>
      <w:lvlJc w:val="left"/>
      <w:pPr>
        <w:ind w:left="5760" w:hanging="360"/>
      </w:pPr>
      <w:rPr>
        <w:rFonts w:ascii="Courier New" w:hAnsi="Courier New" w:cs="Courier New" w:hint="default"/>
      </w:rPr>
    </w:lvl>
    <w:lvl w:ilvl="8" w:tplc="82A0D188" w:tentative="1">
      <w:start w:val="1"/>
      <w:numFmt w:val="bullet"/>
      <w:lvlText w:val=""/>
      <w:lvlJc w:val="left"/>
      <w:pPr>
        <w:ind w:left="6480" w:hanging="360"/>
      </w:pPr>
      <w:rPr>
        <w:rFonts w:ascii="Wingdings" w:hAnsi="Wingdings" w:hint="default"/>
      </w:rPr>
    </w:lvl>
  </w:abstractNum>
  <w:abstractNum w:abstractNumId="7" w15:restartNumberingAfterBreak="0">
    <w:nsid w:val="1FC86125"/>
    <w:multiLevelType w:val="hybridMultilevel"/>
    <w:tmpl w:val="45A0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B6FFB"/>
    <w:multiLevelType w:val="hybridMultilevel"/>
    <w:tmpl w:val="6EFE7844"/>
    <w:lvl w:ilvl="0" w:tplc="E1D2C32E">
      <w:start w:val="1"/>
      <w:numFmt w:val="bullet"/>
      <w:lvlText w:val=""/>
      <w:lvlJc w:val="left"/>
      <w:pPr>
        <w:ind w:left="720" w:hanging="360"/>
      </w:pPr>
      <w:rPr>
        <w:rFonts w:ascii="Symbol" w:hAnsi="Symbol" w:hint="default"/>
      </w:rPr>
    </w:lvl>
    <w:lvl w:ilvl="1" w:tplc="6D04BB92" w:tentative="1">
      <w:start w:val="1"/>
      <w:numFmt w:val="bullet"/>
      <w:lvlText w:val="o"/>
      <w:lvlJc w:val="left"/>
      <w:pPr>
        <w:ind w:left="1440" w:hanging="360"/>
      </w:pPr>
      <w:rPr>
        <w:rFonts w:ascii="Courier New" w:hAnsi="Courier New" w:cs="Courier New" w:hint="default"/>
      </w:rPr>
    </w:lvl>
    <w:lvl w:ilvl="2" w:tplc="7CFC49C8" w:tentative="1">
      <w:start w:val="1"/>
      <w:numFmt w:val="bullet"/>
      <w:lvlText w:val=""/>
      <w:lvlJc w:val="left"/>
      <w:pPr>
        <w:ind w:left="2160" w:hanging="360"/>
      </w:pPr>
      <w:rPr>
        <w:rFonts w:ascii="Wingdings" w:hAnsi="Wingdings" w:hint="default"/>
      </w:rPr>
    </w:lvl>
    <w:lvl w:ilvl="3" w:tplc="EC7A8B7C" w:tentative="1">
      <w:start w:val="1"/>
      <w:numFmt w:val="bullet"/>
      <w:lvlText w:val=""/>
      <w:lvlJc w:val="left"/>
      <w:pPr>
        <w:ind w:left="2880" w:hanging="360"/>
      </w:pPr>
      <w:rPr>
        <w:rFonts w:ascii="Symbol" w:hAnsi="Symbol" w:hint="default"/>
      </w:rPr>
    </w:lvl>
    <w:lvl w:ilvl="4" w:tplc="AEE4FA34" w:tentative="1">
      <w:start w:val="1"/>
      <w:numFmt w:val="bullet"/>
      <w:lvlText w:val="o"/>
      <w:lvlJc w:val="left"/>
      <w:pPr>
        <w:ind w:left="3600" w:hanging="360"/>
      </w:pPr>
      <w:rPr>
        <w:rFonts w:ascii="Courier New" w:hAnsi="Courier New" w:cs="Courier New" w:hint="default"/>
      </w:rPr>
    </w:lvl>
    <w:lvl w:ilvl="5" w:tplc="531A997E" w:tentative="1">
      <w:start w:val="1"/>
      <w:numFmt w:val="bullet"/>
      <w:lvlText w:val=""/>
      <w:lvlJc w:val="left"/>
      <w:pPr>
        <w:ind w:left="4320" w:hanging="360"/>
      </w:pPr>
      <w:rPr>
        <w:rFonts w:ascii="Wingdings" w:hAnsi="Wingdings" w:hint="default"/>
      </w:rPr>
    </w:lvl>
    <w:lvl w:ilvl="6" w:tplc="22B60508" w:tentative="1">
      <w:start w:val="1"/>
      <w:numFmt w:val="bullet"/>
      <w:lvlText w:val=""/>
      <w:lvlJc w:val="left"/>
      <w:pPr>
        <w:ind w:left="5040" w:hanging="360"/>
      </w:pPr>
      <w:rPr>
        <w:rFonts w:ascii="Symbol" w:hAnsi="Symbol" w:hint="default"/>
      </w:rPr>
    </w:lvl>
    <w:lvl w:ilvl="7" w:tplc="4CFCE40C" w:tentative="1">
      <w:start w:val="1"/>
      <w:numFmt w:val="bullet"/>
      <w:lvlText w:val="o"/>
      <w:lvlJc w:val="left"/>
      <w:pPr>
        <w:ind w:left="5760" w:hanging="360"/>
      </w:pPr>
      <w:rPr>
        <w:rFonts w:ascii="Courier New" w:hAnsi="Courier New" w:cs="Courier New" w:hint="default"/>
      </w:rPr>
    </w:lvl>
    <w:lvl w:ilvl="8" w:tplc="259AD2C6" w:tentative="1">
      <w:start w:val="1"/>
      <w:numFmt w:val="bullet"/>
      <w:lvlText w:val=""/>
      <w:lvlJc w:val="left"/>
      <w:pPr>
        <w:ind w:left="6480" w:hanging="360"/>
      </w:pPr>
      <w:rPr>
        <w:rFonts w:ascii="Wingdings" w:hAnsi="Wingdings" w:hint="default"/>
      </w:rPr>
    </w:lvl>
  </w:abstractNum>
  <w:abstractNum w:abstractNumId="9" w15:restartNumberingAfterBreak="0">
    <w:nsid w:val="23924609"/>
    <w:multiLevelType w:val="hybridMultilevel"/>
    <w:tmpl w:val="EFA6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F124F"/>
    <w:multiLevelType w:val="hybridMultilevel"/>
    <w:tmpl w:val="7862E918"/>
    <w:lvl w:ilvl="0" w:tplc="061223D4">
      <w:start w:val="1"/>
      <w:numFmt w:val="bullet"/>
      <w:lvlText w:val=""/>
      <w:lvlJc w:val="left"/>
      <w:pPr>
        <w:ind w:left="720" w:hanging="360"/>
      </w:pPr>
      <w:rPr>
        <w:rFonts w:ascii="Symbol" w:hAnsi="Symbol" w:hint="default"/>
      </w:rPr>
    </w:lvl>
    <w:lvl w:ilvl="1" w:tplc="CE7AB3E8">
      <w:start w:val="1"/>
      <w:numFmt w:val="bullet"/>
      <w:lvlText w:val=""/>
      <w:lvlJc w:val="left"/>
      <w:pPr>
        <w:ind w:left="1440" w:hanging="360"/>
      </w:pPr>
      <w:rPr>
        <w:rFonts w:ascii="Wingdings" w:hAnsi="Wingdings" w:hint="default"/>
      </w:rPr>
    </w:lvl>
    <w:lvl w:ilvl="2" w:tplc="799252AC">
      <w:start w:val="1"/>
      <w:numFmt w:val="bullet"/>
      <w:lvlText w:val=""/>
      <w:lvlJc w:val="left"/>
      <w:pPr>
        <w:ind w:left="2160" w:hanging="360"/>
      </w:pPr>
      <w:rPr>
        <w:rFonts w:ascii="Symbol" w:hAnsi="Symbol" w:hint="default"/>
      </w:rPr>
    </w:lvl>
    <w:lvl w:ilvl="3" w:tplc="F1DE65FE" w:tentative="1">
      <w:start w:val="1"/>
      <w:numFmt w:val="bullet"/>
      <w:lvlText w:val=""/>
      <w:lvlJc w:val="left"/>
      <w:pPr>
        <w:ind w:left="2880" w:hanging="360"/>
      </w:pPr>
      <w:rPr>
        <w:rFonts w:ascii="Symbol" w:hAnsi="Symbol" w:hint="default"/>
      </w:rPr>
    </w:lvl>
    <w:lvl w:ilvl="4" w:tplc="1C1A7F9A" w:tentative="1">
      <w:start w:val="1"/>
      <w:numFmt w:val="bullet"/>
      <w:lvlText w:val="o"/>
      <w:lvlJc w:val="left"/>
      <w:pPr>
        <w:ind w:left="3600" w:hanging="360"/>
      </w:pPr>
      <w:rPr>
        <w:rFonts w:ascii="Courier New" w:hAnsi="Courier New" w:cs="Courier New" w:hint="default"/>
      </w:rPr>
    </w:lvl>
    <w:lvl w:ilvl="5" w:tplc="B5C25CDE" w:tentative="1">
      <w:start w:val="1"/>
      <w:numFmt w:val="bullet"/>
      <w:lvlText w:val=""/>
      <w:lvlJc w:val="left"/>
      <w:pPr>
        <w:ind w:left="4320" w:hanging="360"/>
      </w:pPr>
      <w:rPr>
        <w:rFonts w:ascii="Wingdings" w:hAnsi="Wingdings" w:hint="default"/>
      </w:rPr>
    </w:lvl>
    <w:lvl w:ilvl="6" w:tplc="3F087F16" w:tentative="1">
      <w:start w:val="1"/>
      <w:numFmt w:val="bullet"/>
      <w:lvlText w:val=""/>
      <w:lvlJc w:val="left"/>
      <w:pPr>
        <w:ind w:left="5040" w:hanging="360"/>
      </w:pPr>
      <w:rPr>
        <w:rFonts w:ascii="Symbol" w:hAnsi="Symbol" w:hint="default"/>
      </w:rPr>
    </w:lvl>
    <w:lvl w:ilvl="7" w:tplc="DC124364" w:tentative="1">
      <w:start w:val="1"/>
      <w:numFmt w:val="bullet"/>
      <w:lvlText w:val="o"/>
      <w:lvlJc w:val="left"/>
      <w:pPr>
        <w:ind w:left="5760" w:hanging="360"/>
      </w:pPr>
      <w:rPr>
        <w:rFonts w:ascii="Courier New" w:hAnsi="Courier New" w:cs="Courier New" w:hint="default"/>
      </w:rPr>
    </w:lvl>
    <w:lvl w:ilvl="8" w:tplc="D96478EC" w:tentative="1">
      <w:start w:val="1"/>
      <w:numFmt w:val="bullet"/>
      <w:lvlText w:val=""/>
      <w:lvlJc w:val="left"/>
      <w:pPr>
        <w:ind w:left="6480" w:hanging="360"/>
      </w:pPr>
      <w:rPr>
        <w:rFonts w:ascii="Wingdings" w:hAnsi="Wingdings" w:hint="default"/>
      </w:rPr>
    </w:lvl>
  </w:abstractNum>
  <w:abstractNum w:abstractNumId="11" w15:restartNumberingAfterBreak="0">
    <w:nsid w:val="26C05D71"/>
    <w:multiLevelType w:val="hybridMultilevel"/>
    <w:tmpl w:val="0568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C5754"/>
    <w:multiLevelType w:val="hybridMultilevel"/>
    <w:tmpl w:val="BD92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530BA"/>
    <w:multiLevelType w:val="hybridMultilevel"/>
    <w:tmpl w:val="CAEC7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C10DA"/>
    <w:multiLevelType w:val="hybridMultilevel"/>
    <w:tmpl w:val="54803972"/>
    <w:lvl w:ilvl="0" w:tplc="B7420474">
      <w:start w:val="1"/>
      <w:numFmt w:val="bullet"/>
      <w:lvlText w:val=""/>
      <w:lvlJc w:val="left"/>
      <w:pPr>
        <w:ind w:left="720" w:hanging="360"/>
      </w:pPr>
      <w:rPr>
        <w:rFonts w:ascii="Symbol" w:hAnsi="Symbol" w:hint="default"/>
      </w:rPr>
    </w:lvl>
    <w:lvl w:ilvl="1" w:tplc="11E03386" w:tentative="1">
      <w:start w:val="1"/>
      <w:numFmt w:val="bullet"/>
      <w:lvlText w:val="o"/>
      <w:lvlJc w:val="left"/>
      <w:pPr>
        <w:ind w:left="1440" w:hanging="360"/>
      </w:pPr>
      <w:rPr>
        <w:rFonts w:ascii="Courier New" w:hAnsi="Courier New" w:cs="Courier New" w:hint="default"/>
      </w:rPr>
    </w:lvl>
    <w:lvl w:ilvl="2" w:tplc="1EA4017E" w:tentative="1">
      <w:start w:val="1"/>
      <w:numFmt w:val="bullet"/>
      <w:lvlText w:val=""/>
      <w:lvlJc w:val="left"/>
      <w:pPr>
        <w:ind w:left="2160" w:hanging="360"/>
      </w:pPr>
      <w:rPr>
        <w:rFonts w:ascii="Wingdings" w:hAnsi="Wingdings" w:hint="default"/>
      </w:rPr>
    </w:lvl>
    <w:lvl w:ilvl="3" w:tplc="AA46E6C4" w:tentative="1">
      <w:start w:val="1"/>
      <w:numFmt w:val="bullet"/>
      <w:lvlText w:val=""/>
      <w:lvlJc w:val="left"/>
      <w:pPr>
        <w:ind w:left="2880" w:hanging="360"/>
      </w:pPr>
      <w:rPr>
        <w:rFonts w:ascii="Symbol" w:hAnsi="Symbol" w:hint="default"/>
      </w:rPr>
    </w:lvl>
    <w:lvl w:ilvl="4" w:tplc="928A629A" w:tentative="1">
      <w:start w:val="1"/>
      <w:numFmt w:val="bullet"/>
      <w:lvlText w:val="o"/>
      <w:lvlJc w:val="left"/>
      <w:pPr>
        <w:ind w:left="3600" w:hanging="360"/>
      </w:pPr>
      <w:rPr>
        <w:rFonts w:ascii="Courier New" w:hAnsi="Courier New" w:cs="Courier New" w:hint="default"/>
      </w:rPr>
    </w:lvl>
    <w:lvl w:ilvl="5" w:tplc="02B0612C" w:tentative="1">
      <w:start w:val="1"/>
      <w:numFmt w:val="bullet"/>
      <w:lvlText w:val=""/>
      <w:lvlJc w:val="left"/>
      <w:pPr>
        <w:ind w:left="4320" w:hanging="360"/>
      </w:pPr>
      <w:rPr>
        <w:rFonts w:ascii="Wingdings" w:hAnsi="Wingdings" w:hint="default"/>
      </w:rPr>
    </w:lvl>
    <w:lvl w:ilvl="6" w:tplc="315A9E0A" w:tentative="1">
      <w:start w:val="1"/>
      <w:numFmt w:val="bullet"/>
      <w:lvlText w:val=""/>
      <w:lvlJc w:val="left"/>
      <w:pPr>
        <w:ind w:left="5040" w:hanging="360"/>
      </w:pPr>
      <w:rPr>
        <w:rFonts w:ascii="Symbol" w:hAnsi="Symbol" w:hint="default"/>
      </w:rPr>
    </w:lvl>
    <w:lvl w:ilvl="7" w:tplc="893C298C" w:tentative="1">
      <w:start w:val="1"/>
      <w:numFmt w:val="bullet"/>
      <w:lvlText w:val="o"/>
      <w:lvlJc w:val="left"/>
      <w:pPr>
        <w:ind w:left="5760" w:hanging="360"/>
      </w:pPr>
      <w:rPr>
        <w:rFonts w:ascii="Courier New" w:hAnsi="Courier New" w:cs="Courier New" w:hint="default"/>
      </w:rPr>
    </w:lvl>
    <w:lvl w:ilvl="8" w:tplc="6E9A642E" w:tentative="1">
      <w:start w:val="1"/>
      <w:numFmt w:val="bullet"/>
      <w:lvlText w:val=""/>
      <w:lvlJc w:val="left"/>
      <w:pPr>
        <w:ind w:left="6480" w:hanging="360"/>
      </w:pPr>
      <w:rPr>
        <w:rFonts w:ascii="Wingdings" w:hAnsi="Wingdings" w:hint="default"/>
      </w:rPr>
    </w:lvl>
  </w:abstractNum>
  <w:abstractNum w:abstractNumId="15" w15:restartNumberingAfterBreak="0">
    <w:nsid w:val="377E19FF"/>
    <w:multiLevelType w:val="hybridMultilevel"/>
    <w:tmpl w:val="F5C2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C4AD3"/>
    <w:multiLevelType w:val="hybridMultilevel"/>
    <w:tmpl w:val="6C88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01069"/>
    <w:multiLevelType w:val="hybridMultilevel"/>
    <w:tmpl w:val="6B981154"/>
    <w:lvl w:ilvl="0" w:tplc="0409000B">
      <w:start w:val="1"/>
      <w:numFmt w:val="bullet"/>
      <w:lvlText w:val=""/>
      <w:lvlJc w:val="left"/>
      <w:pPr>
        <w:ind w:left="1750" w:hanging="360"/>
      </w:pPr>
      <w:rPr>
        <w:rFonts w:ascii="Wingdings" w:hAnsi="Wingdings"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8" w15:restartNumberingAfterBreak="0">
    <w:nsid w:val="3BC648BA"/>
    <w:multiLevelType w:val="hybridMultilevel"/>
    <w:tmpl w:val="8D50B446"/>
    <w:lvl w:ilvl="0" w:tplc="DB2CC8DE">
      <w:start w:val="1"/>
      <w:numFmt w:val="bullet"/>
      <w:lvlText w:val=""/>
      <w:lvlJc w:val="left"/>
      <w:pPr>
        <w:ind w:left="720" w:hanging="360"/>
      </w:pPr>
      <w:rPr>
        <w:rFonts w:ascii="Symbol" w:hAnsi="Symbol" w:hint="default"/>
      </w:rPr>
    </w:lvl>
    <w:lvl w:ilvl="1" w:tplc="64C0969A" w:tentative="1">
      <w:start w:val="1"/>
      <w:numFmt w:val="bullet"/>
      <w:lvlText w:val="o"/>
      <w:lvlJc w:val="left"/>
      <w:pPr>
        <w:ind w:left="1440" w:hanging="360"/>
      </w:pPr>
      <w:rPr>
        <w:rFonts w:ascii="Courier New" w:hAnsi="Courier New" w:cs="Courier New" w:hint="default"/>
      </w:rPr>
    </w:lvl>
    <w:lvl w:ilvl="2" w:tplc="2CC28674" w:tentative="1">
      <w:start w:val="1"/>
      <w:numFmt w:val="bullet"/>
      <w:lvlText w:val=""/>
      <w:lvlJc w:val="left"/>
      <w:pPr>
        <w:ind w:left="2160" w:hanging="360"/>
      </w:pPr>
      <w:rPr>
        <w:rFonts w:ascii="Wingdings" w:hAnsi="Wingdings" w:hint="default"/>
      </w:rPr>
    </w:lvl>
    <w:lvl w:ilvl="3" w:tplc="72604836" w:tentative="1">
      <w:start w:val="1"/>
      <w:numFmt w:val="bullet"/>
      <w:lvlText w:val=""/>
      <w:lvlJc w:val="left"/>
      <w:pPr>
        <w:ind w:left="2880" w:hanging="360"/>
      </w:pPr>
      <w:rPr>
        <w:rFonts w:ascii="Symbol" w:hAnsi="Symbol" w:hint="default"/>
      </w:rPr>
    </w:lvl>
    <w:lvl w:ilvl="4" w:tplc="BB5C33A0" w:tentative="1">
      <w:start w:val="1"/>
      <w:numFmt w:val="bullet"/>
      <w:lvlText w:val="o"/>
      <w:lvlJc w:val="left"/>
      <w:pPr>
        <w:ind w:left="3600" w:hanging="360"/>
      </w:pPr>
      <w:rPr>
        <w:rFonts w:ascii="Courier New" w:hAnsi="Courier New" w:cs="Courier New" w:hint="default"/>
      </w:rPr>
    </w:lvl>
    <w:lvl w:ilvl="5" w:tplc="CD2C98D4" w:tentative="1">
      <w:start w:val="1"/>
      <w:numFmt w:val="bullet"/>
      <w:lvlText w:val=""/>
      <w:lvlJc w:val="left"/>
      <w:pPr>
        <w:ind w:left="4320" w:hanging="360"/>
      </w:pPr>
      <w:rPr>
        <w:rFonts w:ascii="Wingdings" w:hAnsi="Wingdings" w:hint="default"/>
      </w:rPr>
    </w:lvl>
    <w:lvl w:ilvl="6" w:tplc="7C3C8CEA" w:tentative="1">
      <w:start w:val="1"/>
      <w:numFmt w:val="bullet"/>
      <w:lvlText w:val=""/>
      <w:lvlJc w:val="left"/>
      <w:pPr>
        <w:ind w:left="5040" w:hanging="360"/>
      </w:pPr>
      <w:rPr>
        <w:rFonts w:ascii="Symbol" w:hAnsi="Symbol" w:hint="default"/>
      </w:rPr>
    </w:lvl>
    <w:lvl w:ilvl="7" w:tplc="9942F958" w:tentative="1">
      <w:start w:val="1"/>
      <w:numFmt w:val="bullet"/>
      <w:lvlText w:val="o"/>
      <w:lvlJc w:val="left"/>
      <w:pPr>
        <w:ind w:left="5760" w:hanging="360"/>
      </w:pPr>
      <w:rPr>
        <w:rFonts w:ascii="Courier New" w:hAnsi="Courier New" w:cs="Courier New" w:hint="default"/>
      </w:rPr>
    </w:lvl>
    <w:lvl w:ilvl="8" w:tplc="5EA2ED1E" w:tentative="1">
      <w:start w:val="1"/>
      <w:numFmt w:val="bullet"/>
      <w:lvlText w:val=""/>
      <w:lvlJc w:val="left"/>
      <w:pPr>
        <w:ind w:left="6480" w:hanging="360"/>
      </w:pPr>
      <w:rPr>
        <w:rFonts w:ascii="Wingdings" w:hAnsi="Wingdings" w:hint="default"/>
      </w:rPr>
    </w:lvl>
  </w:abstractNum>
  <w:abstractNum w:abstractNumId="19" w15:restartNumberingAfterBreak="0">
    <w:nsid w:val="3D911216"/>
    <w:multiLevelType w:val="hybridMultilevel"/>
    <w:tmpl w:val="BD0A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679EE"/>
    <w:multiLevelType w:val="hybridMultilevel"/>
    <w:tmpl w:val="FAD67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361326"/>
    <w:multiLevelType w:val="hybridMultilevel"/>
    <w:tmpl w:val="B3787C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41436A5A"/>
    <w:multiLevelType w:val="hybridMultilevel"/>
    <w:tmpl w:val="A2EA9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700449"/>
    <w:multiLevelType w:val="hybridMultilevel"/>
    <w:tmpl w:val="7DE8D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00F22"/>
    <w:multiLevelType w:val="hybridMultilevel"/>
    <w:tmpl w:val="97F04084"/>
    <w:lvl w:ilvl="0" w:tplc="CAA827A6">
      <w:start w:val="1"/>
      <w:numFmt w:val="bullet"/>
      <w:lvlText w:val=""/>
      <w:lvlJc w:val="left"/>
      <w:pPr>
        <w:ind w:left="720" w:hanging="360"/>
      </w:pPr>
      <w:rPr>
        <w:rFonts w:ascii="Symbol" w:hAnsi="Symbol" w:hint="default"/>
      </w:rPr>
    </w:lvl>
    <w:lvl w:ilvl="1" w:tplc="918891F2" w:tentative="1">
      <w:start w:val="1"/>
      <w:numFmt w:val="bullet"/>
      <w:lvlText w:val="o"/>
      <w:lvlJc w:val="left"/>
      <w:pPr>
        <w:ind w:left="1440" w:hanging="360"/>
      </w:pPr>
      <w:rPr>
        <w:rFonts w:ascii="Courier New" w:hAnsi="Courier New" w:cs="Courier New" w:hint="default"/>
      </w:rPr>
    </w:lvl>
    <w:lvl w:ilvl="2" w:tplc="5BC892EE" w:tentative="1">
      <w:start w:val="1"/>
      <w:numFmt w:val="bullet"/>
      <w:lvlText w:val=""/>
      <w:lvlJc w:val="left"/>
      <w:pPr>
        <w:ind w:left="2160" w:hanging="360"/>
      </w:pPr>
      <w:rPr>
        <w:rFonts w:ascii="Wingdings" w:hAnsi="Wingdings" w:hint="default"/>
      </w:rPr>
    </w:lvl>
    <w:lvl w:ilvl="3" w:tplc="20388F34" w:tentative="1">
      <w:start w:val="1"/>
      <w:numFmt w:val="bullet"/>
      <w:lvlText w:val=""/>
      <w:lvlJc w:val="left"/>
      <w:pPr>
        <w:ind w:left="2880" w:hanging="360"/>
      </w:pPr>
      <w:rPr>
        <w:rFonts w:ascii="Symbol" w:hAnsi="Symbol" w:hint="default"/>
      </w:rPr>
    </w:lvl>
    <w:lvl w:ilvl="4" w:tplc="29561866" w:tentative="1">
      <w:start w:val="1"/>
      <w:numFmt w:val="bullet"/>
      <w:lvlText w:val="o"/>
      <w:lvlJc w:val="left"/>
      <w:pPr>
        <w:ind w:left="3600" w:hanging="360"/>
      </w:pPr>
      <w:rPr>
        <w:rFonts w:ascii="Courier New" w:hAnsi="Courier New" w:cs="Courier New" w:hint="default"/>
      </w:rPr>
    </w:lvl>
    <w:lvl w:ilvl="5" w:tplc="74F68656" w:tentative="1">
      <w:start w:val="1"/>
      <w:numFmt w:val="bullet"/>
      <w:lvlText w:val=""/>
      <w:lvlJc w:val="left"/>
      <w:pPr>
        <w:ind w:left="4320" w:hanging="360"/>
      </w:pPr>
      <w:rPr>
        <w:rFonts w:ascii="Wingdings" w:hAnsi="Wingdings" w:hint="default"/>
      </w:rPr>
    </w:lvl>
    <w:lvl w:ilvl="6" w:tplc="1CDC81A2" w:tentative="1">
      <w:start w:val="1"/>
      <w:numFmt w:val="bullet"/>
      <w:lvlText w:val=""/>
      <w:lvlJc w:val="left"/>
      <w:pPr>
        <w:ind w:left="5040" w:hanging="360"/>
      </w:pPr>
      <w:rPr>
        <w:rFonts w:ascii="Symbol" w:hAnsi="Symbol" w:hint="default"/>
      </w:rPr>
    </w:lvl>
    <w:lvl w:ilvl="7" w:tplc="C1AC6506" w:tentative="1">
      <w:start w:val="1"/>
      <w:numFmt w:val="bullet"/>
      <w:lvlText w:val="o"/>
      <w:lvlJc w:val="left"/>
      <w:pPr>
        <w:ind w:left="5760" w:hanging="360"/>
      </w:pPr>
      <w:rPr>
        <w:rFonts w:ascii="Courier New" w:hAnsi="Courier New" w:cs="Courier New" w:hint="default"/>
      </w:rPr>
    </w:lvl>
    <w:lvl w:ilvl="8" w:tplc="050E3EAC" w:tentative="1">
      <w:start w:val="1"/>
      <w:numFmt w:val="bullet"/>
      <w:lvlText w:val=""/>
      <w:lvlJc w:val="left"/>
      <w:pPr>
        <w:ind w:left="6480" w:hanging="360"/>
      </w:pPr>
      <w:rPr>
        <w:rFonts w:ascii="Wingdings" w:hAnsi="Wingdings" w:hint="default"/>
      </w:rPr>
    </w:lvl>
  </w:abstractNum>
  <w:abstractNum w:abstractNumId="26" w15:restartNumberingAfterBreak="0">
    <w:nsid w:val="481769E0"/>
    <w:multiLevelType w:val="hybridMultilevel"/>
    <w:tmpl w:val="39DA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2525A"/>
    <w:multiLevelType w:val="hybridMultilevel"/>
    <w:tmpl w:val="203A9342"/>
    <w:lvl w:ilvl="0" w:tplc="F34C4A70">
      <w:start w:val="1"/>
      <w:numFmt w:val="bullet"/>
      <w:lvlText w:val=""/>
      <w:lvlJc w:val="left"/>
      <w:pPr>
        <w:ind w:left="720" w:hanging="360"/>
      </w:pPr>
      <w:rPr>
        <w:rFonts w:ascii="Symbol" w:hAnsi="Symbol" w:hint="default"/>
      </w:rPr>
    </w:lvl>
    <w:lvl w:ilvl="1" w:tplc="319C9F3C">
      <w:start w:val="1"/>
      <w:numFmt w:val="bullet"/>
      <w:lvlText w:val="o"/>
      <w:lvlJc w:val="left"/>
      <w:pPr>
        <w:ind w:left="1440" w:hanging="360"/>
      </w:pPr>
      <w:rPr>
        <w:rFonts w:ascii="Courier New" w:hAnsi="Courier New" w:cs="Courier New" w:hint="default"/>
      </w:rPr>
    </w:lvl>
    <w:lvl w:ilvl="2" w:tplc="38629ADC" w:tentative="1">
      <w:start w:val="1"/>
      <w:numFmt w:val="bullet"/>
      <w:lvlText w:val=""/>
      <w:lvlJc w:val="left"/>
      <w:pPr>
        <w:ind w:left="2160" w:hanging="360"/>
      </w:pPr>
      <w:rPr>
        <w:rFonts w:ascii="Wingdings" w:hAnsi="Wingdings" w:hint="default"/>
      </w:rPr>
    </w:lvl>
    <w:lvl w:ilvl="3" w:tplc="6AC8DA06" w:tentative="1">
      <w:start w:val="1"/>
      <w:numFmt w:val="bullet"/>
      <w:lvlText w:val=""/>
      <w:lvlJc w:val="left"/>
      <w:pPr>
        <w:ind w:left="2880" w:hanging="360"/>
      </w:pPr>
      <w:rPr>
        <w:rFonts w:ascii="Symbol" w:hAnsi="Symbol" w:hint="default"/>
      </w:rPr>
    </w:lvl>
    <w:lvl w:ilvl="4" w:tplc="A560DC28" w:tentative="1">
      <w:start w:val="1"/>
      <w:numFmt w:val="bullet"/>
      <w:lvlText w:val="o"/>
      <w:lvlJc w:val="left"/>
      <w:pPr>
        <w:ind w:left="3600" w:hanging="360"/>
      </w:pPr>
      <w:rPr>
        <w:rFonts w:ascii="Courier New" w:hAnsi="Courier New" w:cs="Courier New" w:hint="default"/>
      </w:rPr>
    </w:lvl>
    <w:lvl w:ilvl="5" w:tplc="9CCE0036" w:tentative="1">
      <w:start w:val="1"/>
      <w:numFmt w:val="bullet"/>
      <w:lvlText w:val=""/>
      <w:lvlJc w:val="left"/>
      <w:pPr>
        <w:ind w:left="4320" w:hanging="360"/>
      </w:pPr>
      <w:rPr>
        <w:rFonts w:ascii="Wingdings" w:hAnsi="Wingdings" w:hint="default"/>
      </w:rPr>
    </w:lvl>
    <w:lvl w:ilvl="6" w:tplc="7B5AC1B4" w:tentative="1">
      <w:start w:val="1"/>
      <w:numFmt w:val="bullet"/>
      <w:lvlText w:val=""/>
      <w:lvlJc w:val="left"/>
      <w:pPr>
        <w:ind w:left="5040" w:hanging="360"/>
      </w:pPr>
      <w:rPr>
        <w:rFonts w:ascii="Symbol" w:hAnsi="Symbol" w:hint="default"/>
      </w:rPr>
    </w:lvl>
    <w:lvl w:ilvl="7" w:tplc="9C68B578" w:tentative="1">
      <w:start w:val="1"/>
      <w:numFmt w:val="bullet"/>
      <w:lvlText w:val="o"/>
      <w:lvlJc w:val="left"/>
      <w:pPr>
        <w:ind w:left="5760" w:hanging="360"/>
      </w:pPr>
      <w:rPr>
        <w:rFonts w:ascii="Courier New" w:hAnsi="Courier New" w:cs="Courier New" w:hint="default"/>
      </w:rPr>
    </w:lvl>
    <w:lvl w:ilvl="8" w:tplc="3774E368" w:tentative="1">
      <w:start w:val="1"/>
      <w:numFmt w:val="bullet"/>
      <w:lvlText w:val=""/>
      <w:lvlJc w:val="left"/>
      <w:pPr>
        <w:ind w:left="6480" w:hanging="360"/>
      </w:pPr>
      <w:rPr>
        <w:rFonts w:ascii="Wingdings" w:hAnsi="Wingdings" w:hint="default"/>
      </w:rPr>
    </w:lvl>
  </w:abstractNum>
  <w:abstractNum w:abstractNumId="28" w15:restartNumberingAfterBreak="0">
    <w:nsid w:val="51160360"/>
    <w:multiLevelType w:val="hybridMultilevel"/>
    <w:tmpl w:val="69CA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E53A1"/>
    <w:multiLevelType w:val="hybridMultilevel"/>
    <w:tmpl w:val="2522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35177"/>
    <w:multiLevelType w:val="hybridMultilevel"/>
    <w:tmpl w:val="3550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E75B0"/>
    <w:multiLevelType w:val="hybridMultilevel"/>
    <w:tmpl w:val="E4BA6EAC"/>
    <w:lvl w:ilvl="0" w:tplc="973C618E">
      <w:start w:val="1"/>
      <w:numFmt w:val="bullet"/>
      <w:lvlText w:val=""/>
      <w:lvlJc w:val="left"/>
      <w:pPr>
        <w:ind w:left="720" w:hanging="360"/>
      </w:pPr>
      <w:rPr>
        <w:rFonts w:ascii="Symbol" w:hAnsi="Symbol" w:hint="default"/>
      </w:rPr>
    </w:lvl>
    <w:lvl w:ilvl="1" w:tplc="F60826B4" w:tentative="1">
      <w:start w:val="1"/>
      <w:numFmt w:val="bullet"/>
      <w:lvlText w:val="o"/>
      <w:lvlJc w:val="left"/>
      <w:pPr>
        <w:ind w:left="1440" w:hanging="360"/>
      </w:pPr>
      <w:rPr>
        <w:rFonts w:ascii="Courier New" w:hAnsi="Courier New" w:cs="Courier New" w:hint="default"/>
      </w:rPr>
    </w:lvl>
    <w:lvl w:ilvl="2" w:tplc="1E1214BA" w:tentative="1">
      <w:start w:val="1"/>
      <w:numFmt w:val="bullet"/>
      <w:lvlText w:val=""/>
      <w:lvlJc w:val="left"/>
      <w:pPr>
        <w:ind w:left="2160" w:hanging="360"/>
      </w:pPr>
      <w:rPr>
        <w:rFonts w:ascii="Wingdings" w:hAnsi="Wingdings" w:hint="default"/>
      </w:rPr>
    </w:lvl>
    <w:lvl w:ilvl="3" w:tplc="9D9E3D76" w:tentative="1">
      <w:start w:val="1"/>
      <w:numFmt w:val="bullet"/>
      <w:lvlText w:val=""/>
      <w:lvlJc w:val="left"/>
      <w:pPr>
        <w:ind w:left="2880" w:hanging="360"/>
      </w:pPr>
      <w:rPr>
        <w:rFonts w:ascii="Symbol" w:hAnsi="Symbol" w:hint="default"/>
      </w:rPr>
    </w:lvl>
    <w:lvl w:ilvl="4" w:tplc="4C22054C" w:tentative="1">
      <w:start w:val="1"/>
      <w:numFmt w:val="bullet"/>
      <w:lvlText w:val="o"/>
      <w:lvlJc w:val="left"/>
      <w:pPr>
        <w:ind w:left="3600" w:hanging="360"/>
      </w:pPr>
      <w:rPr>
        <w:rFonts w:ascii="Courier New" w:hAnsi="Courier New" w:cs="Courier New" w:hint="default"/>
      </w:rPr>
    </w:lvl>
    <w:lvl w:ilvl="5" w:tplc="B8820D1C" w:tentative="1">
      <w:start w:val="1"/>
      <w:numFmt w:val="bullet"/>
      <w:lvlText w:val=""/>
      <w:lvlJc w:val="left"/>
      <w:pPr>
        <w:ind w:left="4320" w:hanging="360"/>
      </w:pPr>
      <w:rPr>
        <w:rFonts w:ascii="Wingdings" w:hAnsi="Wingdings" w:hint="default"/>
      </w:rPr>
    </w:lvl>
    <w:lvl w:ilvl="6" w:tplc="55FAB85A" w:tentative="1">
      <w:start w:val="1"/>
      <w:numFmt w:val="bullet"/>
      <w:lvlText w:val=""/>
      <w:lvlJc w:val="left"/>
      <w:pPr>
        <w:ind w:left="5040" w:hanging="360"/>
      </w:pPr>
      <w:rPr>
        <w:rFonts w:ascii="Symbol" w:hAnsi="Symbol" w:hint="default"/>
      </w:rPr>
    </w:lvl>
    <w:lvl w:ilvl="7" w:tplc="D520B40E" w:tentative="1">
      <w:start w:val="1"/>
      <w:numFmt w:val="bullet"/>
      <w:lvlText w:val="o"/>
      <w:lvlJc w:val="left"/>
      <w:pPr>
        <w:ind w:left="5760" w:hanging="360"/>
      </w:pPr>
      <w:rPr>
        <w:rFonts w:ascii="Courier New" w:hAnsi="Courier New" w:cs="Courier New" w:hint="default"/>
      </w:rPr>
    </w:lvl>
    <w:lvl w:ilvl="8" w:tplc="1610C25E" w:tentative="1">
      <w:start w:val="1"/>
      <w:numFmt w:val="bullet"/>
      <w:lvlText w:val=""/>
      <w:lvlJc w:val="left"/>
      <w:pPr>
        <w:ind w:left="6480" w:hanging="360"/>
      </w:pPr>
      <w:rPr>
        <w:rFonts w:ascii="Wingdings" w:hAnsi="Wingdings" w:hint="default"/>
      </w:rPr>
    </w:lvl>
  </w:abstractNum>
  <w:abstractNum w:abstractNumId="32" w15:restartNumberingAfterBreak="0">
    <w:nsid w:val="5B272ED5"/>
    <w:multiLevelType w:val="hybridMultilevel"/>
    <w:tmpl w:val="EA80CD82"/>
    <w:lvl w:ilvl="0" w:tplc="649C4720">
      <w:start w:val="1"/>
      <w:numFmt w:val="bullet"/>
      <w:lvlText w:val=""/>
      <w:lvlJc w:val="left"/>
      <w:pPr>
        <w:ind w:left="720" w:hanging="360"/>
      </w:pPr>
      <w:rPr>
        <w:rFonts w:ascii="Symbol" w:hAnsi="Symbol" w:hint="default"/>
      </w:rPr>
    </w:lvl>
    <w:lvl w:ilvl="1" w:tplc="1C94BC0A" w:tentative="1">
      <w:start w:val="1"/>
      <w:numFmt w:val="bullet"/>
      <w:lvlText w:val="o"/>
      <w:lvlJc w:val="left"/>
      <w:pPr>
        <w:ind w:left="1440" w:hanging="360"/>
      </w:pPr>
      <w:rPr>
        <w:rFonts w:ascii="Courier New" w:hAnsi="Courier New" w:cs="Courier New" w:hint="default"/>
      </w:rPr>
    </w:lvl>
    <w:lvl w:ilvl="2" w:tplc="7C2C06A8" w:tentative="1">
      <w:start w:val="1"/>
      <w:numFmt w:val="bullet"/>
      <w:lvlText w:val=""/>
      <w:lvlJc w:val="left"/>
      <w:pPr>
        <w:ind w:left="2160" w:hanging="360"/>
      </w:pPr>
      <w:rPr>
        <w:rFonts w:ascii="Wingdings" w:hAnsi="Wingdings" w:hint="default"/>
      </w:rPr>
    </w:lvl>
    <w:lvl w:ilvl="3" w:tplc="D8FA93A6" w:tentative="1">
      <w:start w:val="1"/>
      <w:numFmt w:val="bullet"/>
      <w:lvlText w:val=""/>
      <w:lvlJc w:val="left"/>
      <w:pPr>
        <w:ind w:left="2880" w:hanging="360"/>
      </w:pPr>
      <w:rPr>
        <w:rFonts w:ascii="Symbol" w:hAnsi="Symbol" w:hint="default"/>
      </w:rPr>
    </w:lvl>
    <w:lvl w:ilvl="4" w:tplc="B67C2D34" w:tentative="1">
      <w:start w:val="1"/>
      <w:numFmt w:val="bullet"/>
      <w:lvlText w:val="o"/>
      <w:lvlJc w:val="left"/>
      <w:pPr>
        <w:ind w:left="3600" w:hanging="360"/>
      </w:pPr>
      <w:rPr>
        <w:rFonts w:ascii="Courier New" w:hAnsi="Courier New" w:cs="Courier New" w:hint="default"/>
      </w:rPr>
    </w:lvl>
    <w:lvl w:ilvl="5" w:tplc="6A1C3574" w:tentative="1">
      <w:start w:val="1"/>
      <w:numFmt w:val="bullet"/>
      <w:lvlText w:val=""/>
      <w:lvlJc w:val="left"/>
      <w:pPr>
        <w:ind w:left="4320" w:hanging="360"/>
      </w:pPr>
      <w:rPr>
        <w:rFonts w:ascii="Wingdings" w:hAnsi="Wingdings" w:hint="default"/>
      </w:rPr>
    </w:lvl>
    <w:lvl w:ilvl="6" w:tplc="34C859C4" w:tentative="1">
      <w:start w:val="1"/>
      <w:numFmt w:val="bullet"/>
      <w:lvlText w:val=""/>
      <w:lvlJc w:val="left"/>
      <w:pPr>
        <w:ind w:left="5040" w:hanging="360"/>
      </w:pPr>
      <w:rPr>
        <w:rFonts w:ascii="Symbol" w:hAnsi="Symbol" w:hint="default"/>
      </w:rPr>
    </w:lvl>
    <w:lvl w:ilvl="7" w:tplc="4C5E451C" w:tentative="1">
      <w:start w:val="1"/>
      <w:numFmt w:val="bullet"/>
      <w:lvlText w:val="o"/>
      <w:lvlJc w:val="left"/>
      <w:pPr>
        <w:ind w:left="5760" w:hanging="360"/>
      </w:pPr>
      <w:rPr>
        <w:rFonts w:ascii="Courier New" w:hAnsi="Courier New" w:cs="Courier New" w:hint="default"/>
      </w:rPr>
    </w:lvl>
    <w:lvl w:ilvl="8" w:tplc="92A41F62" w:tentative="1">
      <w:start w:val="1"/>
      <w:numFmt w:val="bullet"/>
      <w:lvlText w:val=""/>
      <w:lvlJc w:val="left"/>
      <w:pPr>
        <w:ind w:left="6480" w:hanging="360"/>
      </w:pPr>
      <w:rPr>
        <w:rFonts w:ascii="Wingdings" w:hAnsi="Wingdings" w:hint="default"/>
      </w:rPr>
    </w:lvl>
  </w:abstractNum>
  <w:abstractNum w:abstractNumId="33" w15:restartNumberingAfterBreak="0">
    <w:nsid w:val="5C9B5F38"/>
    <w:multiLevelType w:val="hybridMultilevel"/>
    <w:tmpl w:val="C314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F3349"/>
    <w:multiLevelType w:val="hybridMultilevel"/>
    <w:tmpl w:val="638C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F3782"/>
    <w:multiLevelType w:val="multilevel"/>
    <w:tmpl w:val="7D8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D77435"/>
    <w:multiLevelType w:val="hybridMultilevel"/>
    <w:tmpl w:val="C9FEAAAA"/>
    <w:lvl w:ilvl="0" w:tplc="0409000B">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7" w15:restartNumberingAfterBreak="0">
    <w:nsid w:val="60DD5BAE"/>
    <w:multiLevelType w:val="hybridMultilevel"/>
    <w:tmpl w:val="E0BA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E3D4B"/>
    <w:multiLevelType w:val="hybridMultilevel"/>
    <w:tmpl w:val="20B632F0"/>
    <w:lvl w:ilvl="0" w:tplc="326245D4">
      <w:start w:val="1"/>
      <w:numFmt w:val="bullet"/>
      <w:lvlText w:val=""/>
      <w:lvlJc w:val="left"/>
      <w:pPr>
        <w:ind w:left="720" w:hanging="360"/>
      </w:pPr>
      <w:rPr>
        <w:rFonts w:ascii="Symbol" w:hAnsi="Symbol" w:hint="default"/>
        <w:color w:val="auto"/>
      </w:rPr>
    </w:lvl>
    <w:lvl w:ilvl="1" w:tplc="67E2A3DE" w:tentative="1">
      <w:start w:val="1"/>
      <w:numFmt w:val="bullet"/>
      <w:lvlText w:val="o"/>
      <w:lvlJc w:val="left"/>
      <w:pPr>
        <w:ind w:left="1440" w:hanging="360"/>
      </w:pPr>
      <w:rPr>
        <w:rFonts w:ascii="Courier New" w:hAnsi="Courier New" w:cs="Courier New" w:hint="default"/>
      </w:rPr>
    </w:lvl>
    <w:lvl w:ilvl="2" w:tplc="FE3CD3BE" w:tentative="1">
      <w:start w:val="1"/>
      <w:numFmt w:val="bullet"/>
      <w:lvlText w:val=""/>
      <w:lvlJc w:val="left"/>
      <w:pPr>
        <w:ind w:left="2160" w:hanging="360"/>
      </w:pPr>
      <w:rPr>
        <w:rFonts w:ascii="Wingdings" w:hAnsi="Wingdings" w:hint="default"/>
      </w:rPr>
    </w:lvl>
    <w:lvl w:ilvl="3" w:tplc="D0AE28BC" w:tentative="1">
      <w:start w:val="1"/>
      <w:numFmt w:val="bullet"/>
      <w:lvlText w:val=""/>
      <w:lvlJc w:val="left"/>
      <w:pPr>
        <w:ind w:left="2880" w:hanging="360"/>
      </w:pPr>
      <w:rPr>
        <w:rFonts w:ascii="Symbol" w:hAnsi="Symbol" w:hint="default"/>
      </w:rPr>
    </w:lvl>
    <w:lvl w:ilvl="4" w:tplc="41ACD76E" w:tentative="1">
      <w:start w:val="1"/>
      <w:numFmt w:val="bullet"/>
      <w:lvlText w:val="o"/>
      <w:lvlJc w:val="left"/>
      <w:pPr>
        <w:ind w:left="3600" w:hanging="360"/>
      </w:pPr>
      <w:rPr>
        <w:rFonts w:ascii="Courier New" w:hAnsi="Courier New" w:cs="Courier New" w:hint="default"/>
      </w:rPr>
    </w:lvl>
    <w:lvl w:ilvl="5" w:tplc="106A0E7E" w:tentative="1">
      <w:start w:val="1"/>
      <w:numFmt w:val="bullet"/>
      <w:lvlText w:val=""/>
      <w:lvlJc w:val="left"/>
      <w:pPr>
        <w:ind w:left="4320" w:hanging="360"/>
      </w:pPr>
      <w:rPr>
        <w:rFonts w:ascii="Wingdings" w:hAnsi="Wingdings" w:hint="default"/>
      </w:rPr>
    </w:lvl>
    <w:lvl w:ilvl="6" w:tplc="50CE4970" w:tentative="1">
      <w:start w:val="1"/>
      <w:numFmt w:val="bullet"/>
      <w:lvlText w:val=""/>
      <w:lvlJc w:val="left"/>
      <w:pPr>
        <w:ind w:left="5040" w:hanging="360"/>
      </w:pPr>
      <w:rPr>
        <w:rFonts w:ascii="Symbol" w:hAnsi="Symbol" w:hint="default"/>
      </w:rPr>
    </w:lvl>
    <w:lvl w:ilvl="7" w:tplc="A9824948" w:tentative="1">
      <w:start w:val="1"/>
      <w:numFmt w:val="bullet"/>
      <w:lvlText w:val="o"/>
      <w:lvlJc w:val="left"/>
      <w:pPr>
        <w:ind w:left="5760" w:hanging="360"/>
      </w:pPr>
      <w:rPr>
        <w:rFonts w:ascii="Courier New" w:hAnsi="Courier New" w:cs="Courier New" w:hint="default"/>
      </w:rPr>
    </w:lvl>
    <w:lvl w:ilvl="8" w:tplc="BDBC5082" w:tentative="1">
      <w:start w:val="1"/>
      <w:numFmt w:val="bullet"/>
      <w:lvlText w:val=""/>
      <w:lvlJc w:val="left"/>
      <w:pPr>
        <w:ind w:left="6480" w:hanging="360"/>
      </w:pPr>
      <w:rPr>
        <w:rFonts w:ascii="Wingdings" w:hAnsi="Wingdings" w:hint="default"/>
      </w:rPr>
    </w:lvl>
  </w:abstractNum>
  <w:abstractNum w:abstractNumId="39" w15:restartNumberingAfterBreak="0">
    <w:nsid w:val="67E45237"/>
    <w:multiLevelType w:val="hybridMultilevel"/>
    <w:tmpl w:val="7F26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2C7370"/>
    <w:multiLevelType w:val="hybridMultilevel"/>
    <w:tmpl w:val="CF58E4DE"/>
    <w:lvl w:ilvl="0" w:tplc="45A0A1FA">
      <w:start w:val="1"/>
      <w:numFmt w:val="bullet"/>
      <w:lvlText w:val=""/>
      <w:lvlJc w:val="left"/>
      <w:pPr>
        <w:ind w:left="720" w:hanging="360"/>
      </w:pPr>
      <w:rPr>
        <w:rFonts w:ascii="Symbol" w:hAnsi="Symbol" w:hint="default"/>
      </w:rPr>
    </w:lvl>
    <w:lvl w:ilvl="1" w:tplc="709C83E4">
      <w:start w:val="1"/>
      <w:numFmt w:val="bullet"/>
      <w:lvlText w:val=""/>
      <w:lvlJc w:val="left"/>
      <w:pPr>
        <w:ind w:left="1440" w:hanging="360"/>
      </w:pPr>
      <w:rPr>
        <w:rFonts w:ascii="Wingdings" w:hAnsi="Wingdings" w:hint="default"/>
      </w:rPr>
    </w:lvl>
    <w:lvl w:ilvl="2" w:tplc="22B011C4" w:tentative="1">
      <w:start w:val="1"/>
      <w:numFmt w:val="bullet"/>
      <w:lvlText w:val=""/>
      <w:lvlJc w:val="left"/>
      <w:pPr>
        <w:ind w:left="2160" w:hanging="360"/>
      </w:pPr>
      <w:rPr>
        <w:rFonts w:ascii="Wingdings" w:hAnsi="Wingdings" w:hint="default"/>
      </w:rPr>
    </w:lvl>
    <w:lvl w:ilvl="3" w:tplc="DDAC88BE" w:tentative="1">
      <w:start w:val="1"/>
      <w:numFmt w:val="bullet"/>
      <w:lvlText w:val=""/>
      <w:lvlJc w:val="left"/>
      <w:pPr>
        <w:ind w:left="2880" w:hanging="360"/>
      </w:pPr>
      <w:rPr>
        <w:rFonts w:ascii="Symbol" w:hAnsi="Symbol" w:hint="default"/>
      </w:rPr>
    </w:lvl>
    <w:lvl w:ilvl="4" w:tplc="4282E370" w:tentative="1">
      <w:start w:val="1"/>
      <w:numFmt w:val="bullet"/>
      <w:lvlText w:val="o"/>
      <w:lvlJc w:val="left"/>
      <w:pPr>
        <w:ind w:left="3600" w:hanging="360"/>
      </w:pPr>
      <w:rPr>
        <w:rFonts w:ascii="Courier New" w:hAnsi="Courier New" w:cs="Courier New" w:hint="default"/>
      </w:rPr>
    </w:lvl>
    <w:lvl w:ilvl="5" w:tplc="CDE6929E" w:tentative="1">
      <w:start w:val="1"/>
      <w:numFmt w:val="bullet"/>
      <w:lvlText w:val=""/>
      <w:lvlJc w:val="left"/>
      <w:pPr>
        <w:ind w:left="4320" w:hanging="360"/>
      </w:pPr>
      <w:rPr>
        <w:rFonts w:ascii="Wingdings" w:hAnsi="Wingdings" w:hint="default"/>
      </w:rPr>
    </w:lvl>
    <w:lvl w:ilvl="6" w:tplc="599C441E" w:tentative="1">
      <w:start w:val="1"/>
      <w:numFmt w:val="bullet"/>
      <w:lvlText w:val=""/>
      <w:lvlJc w:val="left"/>
      <w:pPr>
        <w:ind w:left="5040" w:hanging="360"/>
      </w:pPr>
      <w:rPr>
        <w:rFonts w:ascii="Symbol" w:hAnsi="Symbol" w:hint="default"/>
      </w:rPr>
    </w:lvl>
    <w:lvl w:ilvl="7" w:tplc="89C81F84" w:tentative="1">
      <w:start w:val="1"/>
      <w:numFmt w:val="bullet"/>
      <w:lvlText w:val="o"/>
      <w:lvlJc w:val="left"/>
      <w:pPr>
        <w:ind w:left="5760" w:hanging="360"/>
      </w:pPr>
      <w:rPr>
        <w:rFonts w:ascii="Courier New" w:hAnsi="Courier New" w:cs="Courier New" w:hint="default"/>
      </w:rPr>
    </w:lvl>
    <w:lvl w:ilvl="8" w:tplc="527A8F16" w:tentative="1">
      <w:start w:val="1"/>
      <w:numFmt w:val="bullet"/>
      <w:lvlText w:val=""/>
      <w:lvlJc w:val="left"/>
      <w:pPr>
        <w:ind w:left="6480" w:hanging="360"/>
      </w:pPr>
      <w:rPr>
        <w:rFonts w:ascii="Wingdings" w:hAnsi="Wingdings" w:hint="default"/>
      </w:rPr>
    </w:lvl>
  </w:abstractNum>
  <w:abstractNum w:abstractNumId="41" w15:restartNumberingAfterBreak="0">
    <w:nsid w:val="6F2117E8"/>
    <w:multiLevelType w:val="hybridMultilevel"/>
    <w:tmpl w:val="87542E94"/>
    <w:lvl w:ilvl="0" w:tplc="3662A000">
      <w:start w:val="1"/>
      <w:numFmt w:val="bullet"/>
      <w:lvlText w:val=""/>
      <w:lvlJc w:val="left"/>
      <w:pPr>
        <w:ind w:left="720" w:hanging="360"/>
      </w:pPr>
      <w:rPr>
        <w:rFonts w:ascii="Symbol" w:hAnsi="Symbol" w:hint="default"/>
      </w:rPr>
    </w:lvl>
    <w:lvl w:ilvl="1" w:tplc="CD4C7C4C" w:tentative="1">
      <w:start w:val="1"/>
      <w:numFmt w:val="bullet"/>
      <w:lvlText w:val="o"/>
      <w:lvlJc w:val="left"/>
      <w:pPr>
        <w:ind w:left="1440" w:hanging="360"/>
      </w:pPr>
      <w:rPr>
        <w:rFonts w:ascii="Courier New" w:hAnsi="Courier New" w:cs="Courier New" w:hint="default"/>
      </w:rPr>
    </w:lvl>
    <w:lvl w:ilvl="2" w:tplc="0D70C756" w:tentative="1">
      <w:start w:val="1"/>
      <w:numFmt w:val="bullet"/>
      <w:lvlText w:val=""/>
      <w:lvlJc w:val="left"/>
      <w:pPr>
        <w:ind w:left="2160" w:hanging="360"/>
      </w:pPr>
      <w:rPr>
        <w:rFonts w:ascii="Wingdings" w:hAnsi="Wingdings" w:hint="default"/>
      </w:rPr>
    </w:lvl>
    <w:lvl w:ilvl="3" w:tplc="DEF29C9C" w:tentative="1">
      <w:start w:val="1"/>
      <w:numFmt w:val="bullet"/>
      <w:lvlText w:val=""/>
      <w:lvlJc w:val="left"/>
      <w:pPr>
        <w:ind w:left="2880" w:hanging="360"/>
      </w:pPr>
      <w:rPr>
        <w:rFonts w:ascii="Symbol" w:hAnsi="Symbol" w:hint="default"/>
      </w:rPr>
    </w:lvl>
    <w:lvl w:ilvl="4" w:tplc="8716E58C" w:tentative="1">
      <w:start w:val="1"/>
      <w:numFmt w:val="bullet"/>
      <w:lvlText w:val="o"/>
      <w:lvlJc w:val="left"/>
      <w:pPr>
        <w:ind w:left="3600" w:hanging="360"/>
      </w:pPr>
      <w:rPr>
        <w:rFonts w:ascii="Courier New" w:hAnsi="Courier New" w:cs="Courier New" w:hint="default"/>
      </w:rPr>
    </w:lvl>
    <w:lvl w:ilvl="5" w:tplc="C3620F5A" w:tentative="1">
      <w:start w:val="1"/>
      <w:numFmt w:val="bullet"/>
      <w:lvlText w:val=""/>
      <w:lvlJc w:val="left"/>
      <w:pPr>
        <w:ind w:left="4320" w:hanging="360"/>
      </w:pPr>
      <w:rPr>
        <w:rFonts w:ascii="Wingdings" w:hAnsi="Wingdings" w:hint="default"/>
      </w:rPr>
    </w:lvl>
    <w:lvl w:ilvl="6" w:tplc="2CE01BA2" w:tentative="1">
      <w:start w:val="1"/>
      <w:numFmt w:val="bullet"/>
      <w:lvlText w:val=""/>
      <w:lvlJc w:val="left"/>
      <w:pPr>
        <w:ind w:left="5040" w:hanging="360"/>
      </w:pPr>
      <w:rPr>
        <w:rFonts w:ascii="Symbol" w:hAnsi="Symbol" w:hint="default"/>
      </w:rPr>
    </w:lvl>
    <w:lvl w:ilvl="7" w:tplc="72886A22" w:tentative="1">
      <w:start w:val="1"/>
      <w:numFmt w:val="bullet"/>
      <w:lvlText w:val="o"/>
      <w:lvlJc w:val="left"/>
      <w:pPr>
        <w:ind w:left="5760" w:hanging="360"/>
      </w:pPr>
      <w:rPr>
        <w:rFonts w:ascii="Courier New" w:hAnsi="Courier New" w:cs="Courier New" w:hint="default"/>
      </w:rPr>
    </w:lvl>
    <w:lvl w:ilvl="8" w:tplc="03CE4CCC" w:tentative="1">
      <w:start w:val="1"/>
      <w:numFmt w:val="bullet"/>
      <w:lvlText w:val=""/>
      <w:lvlJc w:val="left"/>
      <w:pPr>
        <w:ind w:left="6480" w:hanging="360"/>
      </w:pPr>
      <w:rPr>
        <w:rFonts w:ascii="Wingdings" w:hAnsi="Wingdings" w:hint="default"/>
      </w:rPr>
    </w:lvl>
  </w:abstractNum>
  <w:abstractNum w:abstractNumId="42" w15:restartNumberingAfterBreak="0">
    <w:nsid w:val="70803213"/>
    <w:multiLevelType w:val="hybridMultilevel"/>
    <w:tmpl w:val="5B8220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202C69"/>
    <w:multiLevelType w:val="hybridMultilevel"/>
    <w:tmpl w:val="25D24AEC"/>
    <w:lvl w:ilvl="0" w:tplc="40349C4A">
      <w:start w:val="1"/>
      <w:numFmt w:val="bullet"/>
      <w:lvlText w:val=""/>
      <w:lvlJc w:val="left"/>
      <w:pPr>
        <w:ind w:left="720" w:hanging="360"/>
      </w:pPr>
      <w:rPr>
        <w:rFonts w:ascii="Symbol" w:hAnsi="Symbol" w:hint="default"/>
      </w:rPr>
    </w:lvl>
    <w:lvl w:ilvl="1" w:tplc="67DE4694">
      <w:start w:val="1"/>
      <w:numFmt w:val="bullet"/>
      <w:lvlText w:val="o"/>
      <w:lvlJc w:val="left"/>
      <w:pPr>
        <w:ind w:left="1440" w:hanging="360"/>
      </w:pPr>
      <w:rPr>
        <w:rFonts w:ascii="Courier New" w:hAnsi="Courier New" w:cs="Courier New" w:hint="default"/>
      </w:rPr>
    </w:lvl>
    <w:lvl w:ilvl="2" w:tplc="0270D82E" w:tentative="1">
      <w:start w:val="1"/>
      <w:numFmt w:val="bullet"/>
      <w:lvlText w:val=""/>
      <w:lvlJc w:val="left"/>
      <w:pPr>
        <w:ind w:left="2160" w:hanging="360"/>
      </w:pPr>
      <w:rPr>
        <w:rFonts w:ascii="Wingdings" w:hAnsi="Wingdings" w:hint="default"/>
      </w:rPr>
    </w:lvl>
    <w:lvl w:ilvl="3" w:tplc="FDBA877E" w:tentative="1">
      <w:start w:val="1"/>
      <w:numFmt w:val="bullet"/>
      <w:lvlText w:val=""/>
      <w:lvlJc w:val="left"/>
      <w:pPr>
        <w:ind w:left="2880" w:hanging="360"/>
      </w:pPr>
      <w:rPr>
        <w:rFonts w:ascii="Symbol" w:hAnsi="Symbol" w:hint="default"/>
      </w:rPr>
    </w:lvl>
    <w:lvl w:ilvl="4" w:tplc="7610E438" w:tentative="1">
      <w:start w:val="1"/>
      <w:numFmt w:val="bullet"/>
      <w:lvlText w:val="o"/>
      <w:lvlJc w:val="left"/>
      <w:pPr>
        <w:ind w:left="3600" w:hanging="360"/>
      </w:pPr>
      <w:rPr>
        <w:rFonts w:ascii="Courier New" w:hAnsi="Courier New" w:cs="Courier New" w:hint="default"/>
      </w:rPr>
    </w:lvl>
    <w:lvl w:ilvl="5" w:tplc="D3F6FA96" w:tentative="1">
      <w:start w:val="1"/>
      <w:numFmt w:val="bullet"/>
      <w:lvlText w:val=""/>
      <w:lvlJc w:val="left"/>
      <w:pPr>
        <w:ind w:left="4320" w:hanging="360"/>
      </w:pPr>
      <w:rPr>
        <w:rFonts w:ascii="Wingdings" w:hAnsi="Wingdings" w:hint="default"/>
      </w:rPr>
    </w:lvl>
    <w:lvl w:ilvl="6" w:tplc="0F908624" w:tentative="1">
      <w:start w:val="1"/>
      <w:numFmt w:val="bullet"/>
      <w:lvlText w:val=""/>
      <w:lvlJc w:val="left"/>
      <w:pPr>
        <w:ind w:left="5040" w:hanging="360"/>
      </w:pPr>
      <w:rPr>
        <w:rFonts w:ascii="Symbol" w:hAnsi="Symbol" w:hint="default"/>
      </w:rPr>
    </w:lvl>
    <w:lvl w:ilvl="7" w:tplc="BBA8B1CE" w:tentative="1">
      <w:start w:val="1"/>
      <w:numFmt w:val="bullet"/>
      <w:lvlText w:val="o"/>
      <w:lvlJc w:val="left"/>
      <w:pPr>
        <w:ind w:left="5760" w:hanging="360"/>
      </w:pPr>
      <w:rPr>
        <w:rFonts w:ascii="Courier New" w:hAnsi="Courier New" w:cs="Courier New" w:hint="default"/>
      </w:rPr>
    </w:lvl>
    <w:lvl w:ilvl="8" w:tplc="DADA8E5A" w:tentative="1">
      <w:start w:val="1"/>
      <w:numFmt w:val="bullet"/>
      <w:lvlText w:val=""/>
      <w:lvlJc w:val="left"/>
      <w:pPr>
        <w:ind w:left="6480" w:hanging="360"/>
      </w:pPr>
      <w:rPr>
        <w:rFonts w:ascii="Wingdings" w:hAnsi="Wingdings" w:hint="default"/>
      </w:rPr>
    </w:lvl>
  </w:abstractNum>
  <w:abstractNum w:abstractNumId="44" w15:restartNumberingAfterBreak="0">
    <w:nsid w:val="7DD078A0"/>
    <w:multiLevelType w:val="hybridMultilevel"/>
    <w:tmpl w:val="9ADC8310"/>
    <w:lvl w:ilvl="0" w:tplc="4BC05EFE">
      <w:start w:val="1"/>
      <w:numFmt w:val="bullet"/>
      <w:lvlText w:val=""/>
      <w:lvlJc w:val="left"/>
      <w:pPr>
        <w:ind w:left="720" w:hanging="360"/>
      </w:pPr>
      <w:rPr>
        <w:rFonts w:ascii="Symbol" w:hAnsi="Symbol" w:hint="default"/>
      </w:rPr>
    </w:lvl>
    <w:lvl w:ilvl="1" w:tplc="A456224E">
      <w:start w:val="1"/>
      <w:numFmt w:val="bullet"/>
      <w:lvlText w:val=""/>
      <w:lvlJc w:val="left"/>
      <w:pPr>
        <w:ind w:left="1440" w:hanging="360"/>
      </w:pPr>
      <w:rPr>
        <w:rFonts w:ascii="Wingdings" w:hAnsi="Wingdings" w:hint="default"/>
      </w:rPr>
    </w:lvl>
    <w:lvl w:ilvl="2" w:tplc="6136F42C" w:tentative="1">
      <w:start w:val="1"/>
      <w:numFmt w:val="bullet"/>
      <w:lvlText w:val=""/>
      <w:lvlJc w:val="left"/>
      <w:pPr>
        <w:ind w:left="2160" w:hanging="360"/>
      </w:pPr>
      <w:rPr>
        <w:rFonts w:ascii="Wingdings" w:hAnsi="Wingdings" w:hint="default"/>
      </w:rPr>
    </w:lvl>
    <w:lvl w:ilvl="3" w:tplc="CD64076C" w:tentative="1">
      <w:start w:val="1"/>
      <w:numFmt w:val="bullet"/>
      <w:lvlText w:val=""/>
      <w:lvlJc w:val="left"/>
      <w:pPr>
        <w:ind w:left="2880" w:hanging="360"/>
      </w:pPr>
      <w:rPr>
        <w:rFonts w:ascii="Symbol" w:hAnsi="Symbol" w:hint="default"/>
      </w:rPr>
    </w:lvl>
    <w:lvl w:ilvl="4" w:tplc="F6F6EDA8" w:tentative="1">
      <w:start w:val="1"/>
      <w:numFmt w:val="bullet"/>
      <w:lvlText w:val="o"/>
      <w:lvlJc w:val="left"/>
      <w:pPr>
        <w:ind w:left="3600" w:hanging="360"/>
      </w:pPr>
      <w:rPr>
        <w:rFonts w:ascii="Courier New" w:hAnsi="Courier New" w:cs="Courier New" w:hint="default"/>
      </w:rPr>
    </w:lvl>
    <w:lvl w:ilvl="5" w:tplc="F30C9770" w:tentative="1">
      <w:start w:val="1"/>
      <w:numFmt w:val="bullet"/>
      <w:lvlText w:val=""/>
      <w:lvlJc w:val="left"/>
      <w:pPr>
        <w:ind w:left="4320" w:hanging="360"/>
      </w:pPr>
      <w:rPr>
        <w:rFonts w:ascii="Wingdings" w:hAnsi="Wingdings" w:hint="default"/>
      </w:rPr>
    </w:lvl>
    <w:lvl w:ilvl="6" w:tplc="4BA8C03A" w:tentative="1">
      <w:start w:val="1"/>
      <w:numFmt w:val="bullet"/>
      <w:lvlText w:val=""/>
      <w:lvlJc w:val="left"/>
      <w:pPr>
        <w:ind w:left="5040" w:hanging="360"/>
      </w:pPr>
      <w:rPr>
        <w:rFonts w:ascii="Symbol" w:hAnsi="Symbol" w:hint="default"/>
      </w:rPr>
    </w:lvl>
    <w:lvl w:ilvl="7" w:tplc="1E6466D4" w:tentative="1">
      <w:start w:val="1"/>
      <w:numFmt w:val="bullet"/>
      <w:lvlText w:val="o"/>
      <w:lvlJc w:val="left"/>
      <w:pPr>
        <w:ind w:left="5760" w:hanging="360"/>
      </w:pPr>
      <w:rPr>
        <w:rFonts w:ascii="Courier New" w:hAnsi="Courier New" w:cs="Courier New" w:hint="default"/>
      </w:rPr>
    </w:lvl>
    <w:lvl w:ilvl="8" w:tplc="4EFA53BA" w:tentative="1">
      <w:start w:val="1"/>
      <w:numFmt w:val="bullet"/>
      <w:lvlText w:val=""/>
      <w:lvlJc w:val="left"/>
      <w:pPr>
        <w:ind w:left="6480" w:hanging="360"/>
      </w:pPr>
      <w:rPr>
        <w:rFonts w:ascii="Wingdings" w:hAnsi="Wingdings" w:hint="default"/>
      </w:rPr>
    </w:lvl>
  </w:abstractNum>
  <w:abstractNum w:abstractNumId="45" w15:restartNumberingAfterBreak="0">
    <w:nsid w:val="7EBC3847"/>
    <w:multiLevelType w:val="hybridMultilevel"/>
    <w:tmpl w:val="8770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11C34"/>
    <w:multiLevelType w:val="hybridMultilevel"/>
    <w:tmpl w:val="4D3E9602"/>
    <w:lvl w:ilvl="0" w:tplc="83528A1A">
      <w:start w:val="1"/>
      <w:numFmt w:val="bullet"/>
      <w:lvlText w:val=""/>
      <w:lvlJc w:val="left"/>
      <w:pPr>
        <w:ind w:left="720" w:hanging="360"/>
      </w:pPr>
      <w:rPr>
        <w:rFonts w:ascii="Symbol" w:hAnsi="Symbol" w:hint="default"/>
      </w:rPr>
    </w:lvl>
    <w:lvl w:ilvl="1" w:tplc="B202825E" w:tentative="1">
      <w:start w:val="1"/>
      <w:numFmt w:val="bullet"/>
      <w:lvlText w:val="o"/>
      <w:lvlJc w:val="left"/>
      <w:pPr>
        <w:ind w:left="1440" w:hanging="360"/>
      </w:pPr>
      <w:rPr>
        <w:rFonts w:ascii="Courier New" w:hAnsi="Courier New" w:cs="Courier New" w:hint="default"/>
      </w:rPr>
    </w:lvl>
    <w:lvl w:ilvl="2" w:tplc="C1CEA31E" w:tentative="1">
      <w:start w:val="1"/>
      <w:numFmt w:val="bullet"/>
      <w:lvlText w:val=""/>
      <w:lvlJc w:val="left"/>
      <w:pPr>
        <w:ind w:left="2160" w:hanging="360"/>
      </w:pPr>
      <w:rPr>
        <w:rFonts w:ascii="Wingdings" w:hAnsi="Wingdings" w:hint="default"/>
      </w:rPr>
    </w:lvl>
    <w:lvl w:ilvl="3" w:tplc="3CE486FE" w:tentative="1">
      <w:start w:val="1"/>
      <w:numFmt w:val="bullet"/>
      <w:lvlText w:val=""/>
      <w:lvlJc w:val="left"/>
      <w:pPr>
        <w:ind w:left="2880" w:hanging="360"/>
      </w:pPr>
      <w:rPr>
        <w:rFonts w:ascii="Symbol" w:hAnsi="Symbol" w:hint="default"/>
      </w:rPr>
    </w:lvl>
    <w:lvl w:ilvl="4" w:tplc="24CE6C02" w:tentative="1">
      <w:start w:val="1"/>
      <w:numFmt w:val="bullet"/>
      <w:lvlText w:val="o"/>
      <w:lvlJc w:val="left"/>
      <w:pPr>
        <w:ind w:left="3600" w:hanging="360"/>
      </w:pPr>
      <w:rPr>
        <w:rFonts w:ascii="Courier New" w:hAnsi="Courier New" w:cs="Courier New" w:hint="default"/>
      </w:rPr>
    </w:lvl>
    <w:lvl w:ilvl="5" w:tplc="2AEC19D6" w:tentative="1">
      <w:start w:val="1"/>
      <w:numFmt w:val="bullet"/>
      <w:lvlText w:val=""/>
      <w:lvlJc w:val="left"/>
      <w:pPr>
        <w:ind w:left="4320" w:hanging="360"/>
      </w:pPr>
      <w:rPr>
        <w:rFonts w:ascii="Wingdings" w:hAnsi="Wingdings" w:hint="default"/>
      </w:rPr>
    </w:lvl>
    <w:lvl w:ilvl="6" w:tplc="93746E2E" w:tentative="1">
      <w:start w:val="1"/>
      <w:numFmt w:val="bullet"/>
      <w:lvlText w:val=""/>
      <w:lvlJc w:val="left"/>
      <w:pPr>
        <w:ind w:left="5040" w:hanging="360"/>
      </w:pPr>
      <w:rPr>
        <w:rFonts w:ascii="Symbol" w:hAnsi="Symbol" w:hint="default"/>
      </w:rPr>
    </w:lvl>
    <w:lvl w:ilvl="7" w:tplc="4370B308" w:tentative="1">
      <w:start w:val="1"/>
      <w:numFmt w:val="bullet"/>
      <w:lvlText w:val="o"/>
      <w:lvlJc w:val="left"/>
      <w:pPr>
        <w:ind w:left="5760" w:hanging="360"/>
      </w:pPr>
      <w:rPr>
        <w:rFonts w:ascii="Courier New" w:hAnsi="Courier New" w:cs="Courier New" w:hint="default"/>
      </w:rPr>
    </w:lvl>
    <w:lvl w:ilvl="8" w:tplc="C1C09708" w:tentative="1">
      <w:start w:val="1"/>
      <w:numFmt w:val="bullet"/>
      <w:lvlText w:val=""/>
      <w:lvlJc w:val="left"/>
      <w:pPr>
        <w:ind w:left="6480" w:hanging="360"/>
      </w:pPr>
      <w:rPr>
        <w:rFonts w:ascii="Wingdings" w:hAnsi="Wingdings" w:hint="default"/>
      </w:rPr>
    </w:lvl>
  </w:abstractNum>
  <w:abstractNum w:abstractNumId="47" w15:restartNumberingAfterBreak="0">
    <w:nsid w:val="7FF76936"/>
    <w:multiLevelType w:val="hybridMultilevel"/>
    <w:tmpl w:val="6A2CA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268131">
    <w:abstractNumId w:val="22"/>
  </w:num>
  <w:num w:numId="2" w16cid:durableId="1270238552">
    <w:abstractNumId w:val="38"/>
  </w:num>
  <w:num w:numId="3" w16cid:durableId="176769601">
    <w:abstractNumId w:val="31"/>
  </w:num>
  <w:num w:numId="4" w16cid:durableId="849487301">
    <w:abstractNumId w:val="6"/>
  </w:num>
  <w:num w:numId="5" w16cid:durableId="992757383">
    <w:abstractNumId w:val="44"/>
  </w:num>
  <w:num w:numId="6" w16cid:durableId="1579972980">
    <w:abstractNumId w:val="10"/>
  </w:num>
  <w:num w:numId="7" w16cid:durableId="2084334639">
    <w:abstractNumId w:val="8"/>
  </w:num>
  <w:num w:numId="8" w16cid:durableId="1886091681">
    <w:abstractNumId w:val="32"/>
  </w:num>
  <w:num w:numId="9" w16cid:durableId="1556428618">
    <w:abstractNumId w:val="35"/>
  </w:num>
  <w:num w:numId="10" w16cid:durableId="1965454395">
    <w:abstractNumId w:val="25"/>
  </w:num>
  <w:num w:numId="11" w16cid:durableId="1164854268">
    <w:abstractNumId w:val="14"/>
  </w:num>
  <w:num w:numId="12" w16cid:durableId="1022244980">
    <w:abstractNumId w:val="27"/>
  </w:num>
  <w:num w:numId="13" w16cid:durableId="1914973387">
    <w:abstractNumId w:val="40"/>
  </w:num>
  <w:num w:numId="14" w16cid:durableId="318995854">
    <w:abstractNumId w:val="43"/>
  </w:num>
  <w:num w:numId="15" w16cid:durableId="1803037384">
    <w:abstractNumId w:val="46"/>
  </w:num>
  <w:num w:numId="16" w16cid:durableId="135219482">
    <w:abstractNumId w:val="18"/>
  </w:num>
  <w:num w:numId="17" w16cid:durableId="1053383391">
    <w:abstractNumId w:val="41"/>
  </w:num>
  <w:num w:numId="18" w16cid:durableId="456215163">
    <w:abstractNumId w:val="2"/>
  </w:num>
  <w:num w:numId="19" w16cid:durableId="246428600">
    <w:abstractNumId w:val="39"/>
  </w:num>
  <w:num w:numId="20" w16cid:durableId="1551644677">
    <w:abstractNumId w:val="24"/>
  </w:num>
  <w:num w:numId="21" w16cid:durableId="116413038">
    <w:abstractNumId w:val="1"/>
  </w:num>
  <w:num w:numId="22" w16cid:durableId="926842551">
    <w:abstractNumId w:val="45"/>
  </w:num>
  <w:num w:numId="23" w16cid:durableId="1537813298">
    <w:abstractNumId w:val="30"/>
  </w:num>
  <w:num w:numId="24" w16cid:durableId="1937323682">
    <w:abstractNumId w:val="11"/>
  </w:num>
  <w:num w:numId="25" w16cid:durableId="349720239">
    <w:abstractNumId w:val="28"/>
  </w:num>
  <w:num w:numId="26" w16cid:durableId="1412585996">
    <w:abstractNumId w:val="29"/>
  </w:num>
  <w:num w:numId="27" w16cid:durableId="600258768">
    <w:abstractNumId w:val="19"/>
  </w:num>
  <w:num w:numId="28" w16cid:durableId="1962028539">
    <w:abstractNumId w:val="23"/>
  </w:num>
  <w:num w:numId="29" w16cid:durableId="99835881">
    <w:abstractNumId w:val="15"/>
  </w:num>
  <w:num w:numId="30" w16cid:durableId="486942449">
    <w:abstractNumId w:val="9"/>
  </w:num>
  <w:num w:numId="31" w16cid:durableId="274216126">
    <w:abstractNumId w:val="7"/>
  </w:num>
  <w:num w:numId="32" w16cid:durableId="923806247">
    <w:abstractNumId w:val="37"/>
  </w:num>
  <w:num w:numId="33" w16cid:durableId="1970160164">
    <w:abstractNumId w:val="12"/>
  </w:num>
  <w:num w:numId="34" w16cid:durableId="1631322586">
    <w:abstractNumId w:val="26"/>
  </w:num>
  <w:num w:numId="35" w16cid:durableId="1463383598">
    <w:abstractNumId w:val="0"/>
  </w:num>
  <w:num w:numId="36" w16cid:durableId="1731031782">
    <w:abstractNumId w:val="20"/>
  </w:num>
  <w:num w:numId="37" w16cid:durableId="481849045">
    <w:abstractNumId w:val="16"/>
  </w:num>
  <w:num w:numId="38" w16cid:durableId="624700494">
    <w:abstractNumId w:val="33"/>
  </w:num>
  <w:num w:numId="39" w16cid:durableId="2034838302">
    <w:abstractNumId w:val="34"/>
  </w:num>
  <w:num w:numId="40" w16cid:durableId="1745956148">
    <w:abstractNumId w:val="36"/>
  </w:num>
  <w:num w:numId="41" w16cid:durableId="187722481">
    <w:abstractNumId w:val="42"/>
  </w:num>
  <w:num w:numId="42" w16cid:durableId="1828785934">
    <w:abstractNumId w:val="21"/>
  </w:num>
  <w:num w:numId="43" w16cid:durableId="1797791849">
    <w:abstractNumId w:val="5"/>
  </w:num>
  <w:num w:numId="44" w16cid:durableId="239559306">
    <w:abstractNumId w:val="4"/>
  </w:num>
  <w:num w:numId="45" w16cid:durableId="1931500985">
    <w:abstractNumId w:val="17"/>
  </w:num>
  <w:num w:numId="46" w16cid:durableId="1851944020">
    <w:abstractNumId w:val="3"/>
  </w:num>
  <w:num w:numId="47" w16cid:durableId="776751839">
    <w:abstractNumId w:val="47"/>
  </w:num>
  <w:num w:numId="48" w16cid:durableId="12464520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C2"/>
    <w:rsid w:val="00000F1E"/>
    <w:rsid w:val="000017A0"/>
    <w:rsid w:val="00005A66"/>
    <w:rsid w:val="00007770"/>
    <w:rsid w:val="00015269"/>
    <w:rsid w:val="00016C67"/>
    <w:rsid w:val="000201F9"/>
    <w:rsid w:val="000227D3"/>
    <w:rsid w:val="000307D9"/>
    <w:rsid w:val="00033B36"/>
    <w:rsid w:val="000341C0"/>
    <w:rsid w:val="0003596B"/>
    <w:rsid w:val="00043646"/>
    <w:rsid w:val="0004501E"/>
    <w:rsid w:val="00053114"/>
    <w:rsid w:val="00054A79"/>
    <w:rsid w:val="0005765E"/>
    <w:rsid w:val="00060415"/>
    <w:rsid w:val="000615C8"/>
    <w:rsid w:val="00063617"/>
    <w:rsid w:val="00063DAD"/>
    <w:rsid w:val="000669B3"/>
    <w:rsid w:val="00070EC4"/>
    <w:rsid w:val="00071051"/>
    <w:rsid w:val="000719F2"/>
    <w:rsid w:val="000724A6"/>
    <w:rsid w:val="0007258B"/>
    <w:rsid w:val="0007399D"/>
    <w:rsid w:val="00073A3C"/>
    <w:rsid w:val="0007577F"/>
    <w:rsid w:val="00075AD6"/>
    <w:rsid w:val="00085487"/>
    <w:rsid w:val="00087E93"/>
    <w:rsid w:val="00091E85"/>
    <w:rsid w:val="00092F21"/>
    <w:rsid w:val="00093902"/>
    <w:rsid w:val="000A0DE9"/>
    <w:rsid w:val="000A2F88"/>
    <w:rsid w:val="000A3DA8"/>
    <w:rsid w:val="000A3EEB"/>
    <w:rsid w:val="000A4BC5"/>
    <w:rsid w:val="000A7271"/>
    <w:rsid w:val="000B0E31"/>
    <w:rsid w:val="000B3BC8"/>
    <w:rsid w:val="000C386C"/>
    <w:rsid w:val="000C4315"/>
    <w:rsid w:val="000C7E48"/>
    <w:rsid w:val="000D286F"/>
    <w:rsid w:val="000D394B"/>
    <w:rsid w:val="000D7F15"/>
    <w:rsid w:val="000E08FC"/>
    <w:rsid w:val="000E2388"/>
    <w:rsid w:val="000E3F78"/>
    <w:rsid w:val="000E48B4"/>
    <w:rsid w:val="000E6048"/>
    <w:rsid w:val="000F586C"/>
    <w:rsid w:val="001018FD"/>
    <w:rsid w:val="00105548"/>
    <w:rsid w:val="001057BE"/>
    <w:rsid w:val="00115B31"/>
    <w:rsid w:val="00116797"/>
    <w:rsid w:val="00132792"/>
    <w:rsid w:val="0013486A"/>
    <w:rsid w:val="001352F9"/>
    <w:rsid w:val="0013694D"/>
    <w:rsid w:val="00144599"/>
    <w:rsid w:val="00145D69"/>
    <w:rsid w:val="001460C5"/>
    <w:rsid w:val="0014677C"/>
    <w:rsid w:val="00150CBB"/>
    <w:rsid w:val="00153D74"/>
    <w:rsid w:val="00154C3F"/>
    <w:rsid w:val="00155DDA"/>
    <w:rsid w:val="001639E1"/>
    <w:rsid w:val="00163AE2"/>
    <w:rsid w:val="00164275"/>
    <w:rsid w:val="00176E6C"/>
    <w:rsid w:val="001775C2"/>
    <w:rsid w:val="00177EFE"/>
    <w:rsid w:val="001862F7"/>
    <w:rsid w:val="00190F57"/>
    <w:rsid w:val="00192147"/>
    <w:rsid w:val="00192CFD"/>
    <w:rsid w:val="0019334A"/>
    <w:rsid w:val="001972E9"/>
    <w:rsid w:val="00197570"/>
    <w:rsid w:val="001A3F17"/>
    <w:rsid w:val="001A46F5"/>
    <w:rsid w:val="001A7433"/>
    <w:rsid w:val="001B34F2"/>
    <w:rsid w:val="001B37D2"/>
    <w:rsid w:val="001B3FAD"/>
    <w:rsid w:val="001B46F4"/>
    <w:rsid w:val="001B5443"/>
    <w:rsid w:val="001B5BD3"/>
    <w:rsid w:val="001B6037"/>
    <w:rsid w:val="001C1152"/>
    <w:rsid w:val="001C1789"/>
    <w:rsid w:val="001C4F01"/>
    <w:rsid w:val="001D146F"/>
    <w:rsid w:val="001D6555"/>
    <w:rsid w:val="001D7996"/>
    <w:rsid w:val="001E002A"/>
    <w:rsid w:val="001E04CF"/>
    <w:rsid w:val="001E23C6"/>
    <w:rsid w:val="001E29AD"/>
    <w:rsid w:val="001E3959"/>
    <w:rsid w:val="001F4D24"/>
    <w:rsid w:val="00204048"/>
    <w:rsid w:val="00204FD5"/>
    <w:rsid w:val="0021215D"/>
    <w:rsid w:val="00213C1B"/>
    <w:rsid w:val="00214647"/>
    <w:rsid w:val="0021798D"/>
    <w:rsid w:val="00221600"/>
    <w:rsid w:val="0022177E"/>
    <w:rsid w:val="00221A14"/>
    <w:rsid w:val="00227350"/>
    <w:rsid w:val="002279D5"/>
    <w:rsid w:val="00236EA4"/>
    <w:rsid w:val="00237D52"/>
    <w:rsid w:val="00242CF1"/>
    <w:rsid w:val="00251980"/>
    <w:rsid w:val="00251CD4"/>
    <w:rsid w:val="00256922"/>
    <w:rsid w:val="00261E8A"/>
    <w:rsid w:val="00264818"/>
    <w:rsid w:val="002657D3"/>
    <w:rsid w:val="00274141"/>
    <w:rsid w:val="002757C1"/>
    <w:rsid w:val="00275BF6"/>
    <w:rsid w:val="00287B4A"/>
    <w:rsid w:val="00295410"/>
    <w:rsid w:val="00295AD8"/>
    <w:rsid w:val="002963AE"/>
    <w:rsid w:val="002A2F2B"/>
    <w:rsid w:val="002A3084"/>
    <w:rsid w:val="002A45DE"/>
    <w:rsid w:val="002A46DE"/>
    <w:rsid w:val="002A5552"/>
    <w:rsid w:val="002A6E3C"/>
    <w:rsid w:val="002B071D"/>
    <w:rsid w:val="002B1CBE"/>
    <w:rsid w:val="002B2BB3"/>
    <w:rsid w:val="002B3529"/>
    <w:rsid w:val="002B7B7D"/>
    <w:rsid w:val="002B7E87"/>
    <w:rsid w:val="002C020E"/>
    <w:rsid w:val="002C035B"/>
    <w:rsid w:val="002C2C38"/>
    <w:rsid w:val="002C43C7"/>
    <w:rsid w:val="002C6A4D"/>
    <w:rsid w:val="002D33DB"/>
    <w:rsid w:val="002D63CE"/>
    <w:rsid w:val="002D6D1C"/>
    <w:rsid w:val="002E1625"/>
    <w:rsid w:val="002E1DB6"/>
    <w:rsid w:val="002F3DFB"/>
    <w:rsid w:val="002F42CD"/>
    <w:rsid w:val="002F6694"/>
    <w:rsid w:val="002F76EA"/>
    <w:rsid w:val="002F7DD1"/>
    <w:rsid w:val="00303F72"/>
    <w:rsid w:val="003062CE"/>
    <w:rsid w:val="00313A9F"/>
    <w:rsid w:val="00316465"/>
    <w:rsid w:val="00326557"/>
    <w:rsid w:val="0033300E"/>
    <w:rsid w:val="00333CF1"/>
    <w:rsid w:val="0035483F"/>
    <w:rsid w:val="0035542D"/>
    <w:rsid w:val="00357462"/>
    <w:rsid w:val="00370309"/>
    <w:rsid w:val="003745C0"/>
    <w:rsid w:val="00381597"/>
    <w:rsid w:val="00382170"/>
    <w:rsid w:val="00383AC2"/>
    <w:rsid w:val="003847AD"/>
    <w:rsid w:val="00384A47"/>
    <w:rsid w:val="00392E5C"/>
    <w:rsid w:val="003A4AE7"/>
    <w:rsid w:val="003A4D6A"/>
    <w:rsid w:val="003A6CB2"/>
    <w:rsid w:val="003B1069"/>
    <w:rsid w:val="003B67F9"/>
    <w:rsid w:val="003D0A19"/>
    <w:rsid w:val="003D3CFC"/>
    <w:rsid w:val="003E0CD3"/>
    <w:rsid w:val="003E24F1"/>
    <w:rsid w:val="003E3221"/>
    <w:rsid w:val="003E3A0D"/>
    <w:rsid w:val="003E3B79"/>
    <w:rsid w:val="003F06A0"/>
    <w:rsid w:val="003F085A"/>
    <w:rsid w:val="003F0F64"/>
    <w:rsid w:val="00410507"/>
    <w:rsid w:val="00411563"/>
    <w:rsid w:val="00411C80"/>
    <w:rsid w:val="00422E89"/>
    <w:rsid w:val="00434C5C"/>
    <w:rsid w:val="00444A50"/>
    <w:rsid w:val="00445D73"/>
    <w:rsid w:val="00447423"/>
    <w:rsid w:val="00450704"/>
    <w:rsid w:val="00454EA1"/>
    <w:rsid w:val="00473D78"/>
    <w:rsid w:val="0047641F"/>
    <w:rsid w:val="0048004F"/>
    <w:rsid w:val="00480606"/>
    <w:rsid w:val="00480BA9"/>
    <w:rsid w:val="00482440"/>
    <w:rsid w:val="0048312B"/>
    <w:rsid w:val="00491CBE"/>
    <w:rsid w:val="00495D41"/>
    <w:rsid w:val="004A59B0"/>
    <w:rsid w:val="004B6DC3"/>
    <w:rsid w:val="004C08C0"/>
    <w:rsid w:val="004C0EC5"/>
    <w:rsid w:val="004C5B41"/>
    <w:rsid w:val="004C6CDD"/>
    <w:rsid w:val="004F000B"/>
    <w:rsid w:val="004F1589"/>
    <w:rsid w:val="004F591F"/>
    <w:rsid w:val="00503E9E"/>
    <w:rsid w:val="0050468F"/>
    <w:rsid w:val="0050478C"/>
    <w:rsid w:val="00506570"/>
    <w:rsid w:val="0051019A"/>
    <w:rsid w:val="005128DE"/>
    <w:rsid w:val="00514906"/>
    <w:rsid w:val="00514CA4"/>
    <w:rsid w:val="00520562"/>
    <w:rsid w:val="00530FC2"/>
    <w:rsid w:val="00531943"/>
    <w:rsid w:val="00532510"/>
    <w:rsid w:val="00532FCD"/>
    <w:rsid w:val="00536FC1"/>
    <w:rsid w:val="005370BE"/>
    <w:rsid w:val="0053788B"/>
    <w:rsid w:val="00537E5C"/>
    <w:rsid w:val="00542A14"/>
    <w:rsid w:val="00544014"/>
    <w:rsid w:val="00545171"/>
    <w:rsid w:val="0054689F"/>
    <w:rsid w:val="005519CA"/>
    <w:rsid w:val="005531F4"/>
    <w:rsid w:val="005665FF"/>
    <w:rsid w:val="00566743"/>
    <w:rsid w:val="00581C71"/>
    <w:rsid w:val="00593691"/>
    <w:rsid w:val="0059658C"/>
    <w:rsid w:val="005A3385"/>
    <w:rsid w:val="005A35B7"/>
    <w:rsid w:val="005A4FF1"/>
    <w:rsid w:val="005B58D1"/>
    <w:rsid w:val="005B68AE"/>
    <w:rsid w:val="005C2238"/>
    <w:rsid w:val="005C256D"/>
    <w:rsid w:val="005D021D"/>
    <w:rsid w:val="005D0BA7"/>
    <w:rsid w:val="005D548C"/>
    <w:rsid w:val="005E785B"/>
    <w:rsid w:val="005F14AB"/>
    <w:rsid w:val="005F26A6"/>
    <w:rsid w:val="005F4A6D"/>
    <w:rsid w:val="005F4F16"/>
    <w:rsid w:val="005F5F62"/>
    <w:rsid w:val="0060374A"/>
    <w:rsid w:val="00603E9F"/>
    <w:rsid w:val="00604A71"/>
    <w:rsid w:val="00605BB1"/>
    <w:rsid w:val="006159C0"/>
    <w:rsid w:val="00616AD4"/>
    <w:rsid w:val="00623F8E"/>
    <w:rsid w:val="00624195"/>
    <w:rsid w:val="00633103"/>
    <w:rsid w:val="00634261"/>
    <w:rsid w:val="0064121F"/>
    <w:rsid w:val="0064139D"/>
    <w:rsid w:val="006422D1"/>
    <w:rsid w:val="00644B54"/>
    <w:rsid w:val="006541CF"/>
    <w:rsid w:val="006543C7"/>
    <w:rsid w:val="00663019"/>
    <w:rsid w:val="00665907"/>
    <w:rsid w:val="00665D8A"/>
    <w:rsid w:val="0067042A"/>
    <w:rsid w:val="00670E5C"/>
    <w:rsid w:val="0067418D"/>
    <w:rsid w:val="00684E8A"/>
    <w:rsid w:val="00685258"/>
    <w:rsid w:val="00685FE0"/>
    <w:rsid w:val="006869B9"/>
    <w:rsid w:val="00691C3D"/>
    <w:rsid w:val="00694820"/>
    <w:rsid w:val="006A1F37"/>
    <w:rsid w:val="006A1FE7"/>
    <w:rsid w:val="006A2972"/>
    <w:rsid w:val="006B65A2"/>
    <w:rsid w:val="006B6CBB"/>
    <w:rsid w:val="006C2BB2"/>
    <w:rsid w:val="006C2EBC"/>
    <w:rsid w:val="006C5732"/>
    <w:rsid w:val="006C5EF2"/>
    <w:rsid w:val="006D1A05"/>
    <w:rsid w:val="006D6B35"/>
    <w:rsid w:val="006E2963"/>
    <w:rsid w:val="006E59F4"/>
    <w:rsid w:val="006E76DF"/>
    <w:rsid w:val="006F58DD"/>
    <w:rsid w:val="006F5C3E"/>
    <w:rsid w:val="00700C2D"/>
    <w:rsid w:val="007033F3"/>
    <w:rsid w:val="00704805"/>
    <w:rsid w:val="007071D2"/>
    <w:rsid w:val="0070747A"/>
    <w:rsid w:val="00723B09"/>
    <w:rsid w:val="007253EA"/>
    <w:rsid w:val="00731ABD"/>
    <w:rsid w:val="007425D7"/>
    <w:rsid w:val="00744363"/>
    <w:rsid w:val="007513DE"/>
    <w:rsid w:val="00756088"/>
    <w:rsid w:val="00761403"/>
    <w:rsid w:val="00772F8F"/>
    <w:rsid w:val="0077701F"/>
    <w:rsid w:val="007851E6"/>
    <w:rsid w:val="00786D0D"/>
    <w:rsid w:val="007A41F0"/>
    <w:rsid w:val="007A49DB"/>
    <w:rsid w:val="007A5D22"/>
    <w:rsid w:val="007A6D50"/>
    <w:rsid w:val="007A7339"/>
    <w:rsid w:val="007B1A52"/>
    <w:rsid w:val="007C38A6"/>
    <w:rsid w:val="007D2571"/>
    <w:rsid w:val="007D2A0F"/>
    <w:rsid w:val="007D3374"/>
    <w:rsid w:val="007D5BE2"/>
    <w:rsid w:val="007D605A"/>
    <w:rsid w:val="007D6377"/>
    <w:rsid w:val="007E1416"/>
    <w:rsid w:val="007F34CD"/>
    <w:rsid w:val="007F4120"/>
    <w:rsid w:val="007F59FA"/>
    <w:rsid w:val="008010CC"/>
    <w:rsid w:val="00805BA4"/>
    <w:rsid w:val="00807262"/>
    <w:rsid w:val="00812BA8"/>
    <w:rsid w:val="00812F5B"/>
    <w:rsid w:val="00813401"/>
    <w:rsid w:val="0081661E"/>
    <w:rsid w:val="008228C9"/>
    <w:rsid w:val="00825163"/>
    <w:rsid w:val="0082598C"/>
    <w:rsid w:val="00826127"/>
    <w:rsid w:val="00826AA1"/>
    <w:rsid w:val="0083111F"/>
    <w:rsid w:val="00833D50"/>
    <w:rsid w:val="00842CE0"/>
    <w:rsid w:val="00852ED1"/>
    <w:rsid w:val="0085681C"/>
    <w:rsid w:val="00856EEE"/>
    <w:rsid w:val="00857DF0"/>
    <w:rsid w:val="00860431"/>
    <w:rsid w:val="00860A8A"/>
    <w:rsid w:val="00863348"/>
    <w:rsid w:val="00875406"/>
    <w:rsid w:val="008756F2"/>
    <w:rsid w:val="0087614F"/>
    <w:rsid w:val="008814AE"/>
    <w:rsid w:val="008910F9"/>
    <w:rsid w:val="008962D2"/>
    <w:rsid w:val="008963C2"/>
    <w:rsid w:val="008A0061"/>
    <w:rsid w:val="008A2063"/>
    <w:rsid w:val="008A3143"/>
    <w:rsid w:val="008A5739"/>
    <w:rsid w:val="008A7072"/>
    <w:rsid w:val="008B08D4"/>
    <w:rsid w:val="008B14EA"/>
    <w:rsid w:val="008B6387"/>
    <w:rsid w:val="008B7316"/>
    <w:rsid w:val="008C2636"/>
    <w:rsid w:val="008C4E8A"/>
    <w:rsid w:val="008C70A8"/>
    <w:rsid w:val="008D175A"/>
    <w:rsid w:val="008D2219"/>
    <w:rsid w:val="008D624D"/>
    <w:rsid w:val="008D6B57"/>
    <w:rsid w:val="008D7033"/>
    <w:rsid w:val="008D7334"/>
    <w:rsid w:val="008E1793"/>
    <w:rsid w:val="008E30F3"/>
    <w:rsid w:val="008E35D5"/>
    <w:rsid w:val="008E3A61"/>
    <w:rsid w:val="008E3FB4"/>
    <w:rsid w:val="008E4A0F"/>
    <w:rsid w:val="008E4E02"/>
    <w:rsid w:val="008F23FA"/>
    <w:rsid w:val="008F55EF"/>
    <w:rsid w:val="009046F4"/>
    <w:rsid w:val="00910A32"/>
    <w:rsid w:val="00911F14"/>
    <w:rsid w:val="00912A7A"/>
    <w:rsid w:val="00915AC6"/>
    <w:rsid w:val="00932169"/>
    <w:rsid w:val="009344C2"/>
    <w:rsid w:val="00934F07"/>
    <w:rsid w:val="009356E3"/>
    <w:rsid w:val="00950080"/>
    <w:rsid w:val="00951B68"/>
    <w:rsid w:val="00951FD5"/>
    <w:rsid w:val="0095432D"/>
    <w:rsid w:val="009545E0"/>
    <w:rsid w:val="00957374"/>
    <w:rsid w:val="00960536"/>
    <w:rsid w:val="009651D5"/>
    <w:rsid w:val="0096618E"/>
    <w:rsid w:val="0097064D"/>
    <w:rsid w:val="009706A2"/>
    <w:rsid w:val="00975FDA"/>
    <w:rsid w:val="00976767"/>
    <w:rsid w:val="00985821"/>
    <w:rsid w:val="009901F2"/>
    <w:rsid w:val="009A0520"/>
    <w:rsid w:val="009A0D74"/>
    <w:rsid w:val="009A102D"/>
    <w:rsid w:val="009A1976"/>
    <w:rsid w:val="009A2CDB"/>
    <w:rsid w:val="009B5F89"/>
    <w:rsid w:val="009D0FED"/>
    <w:rsid w:val="009D209C"/>
    <w:rsid w:val="009D2766"/>
    <w:rsid w:val="009D3C92"/>
    <w:rsid w:val="009D41E3"/>
    <w:rsid w:val="009D51CB"/>
    <w:rsid w:val="009D5472"/>
    <w:rsid w:val="009E1E6F"/>
    <w:rsid w:val="009E1EB1"/>
    <w:rsid w:val="009E2303"/>
    <w:rsid w:val="009E252B"/>
    <w:rsid w:val="009E533F"/>
    <w:rsid w:val="009E5E9B"/>
    <w:rsid w:val="009E7F83"/>
    <w:rsid w:val="009F462A"/>
    <w:rsid w:val="009F5B8C"/>
    <w:rsid w:val="009F61A9"/>
    <w:rsid w:val="00A0490F"/>
    <w:rsid w:val="00A073C5"/>
    <w:rsid w:val="00A07574"/>
    <w:rsid w:val="00A10E70"/>
    <w:rsid w:val="00A15F25"/>
    <w:rsid w:val="00A24A8A"/>
    <w:rsid w:val="00A3014D"/>
    <w:rsid w:val="00A30F0C"/>
    <w:rsid w:val="00A35547"/>
    <w:rsid w:val="00A36CC1"/>
    <w:rsid w:val="00A370B5"/>
    <w:rsid w:val="00A518D2"/>
    <w:rsid w:val="00A525F1"/>
    <w:rsid w:val="00A625CB"/>
    <w:rsid w:val="00A62A89"/>
    <w:rsid w:val="00A65AEB"/>
    <w:rsid w:val="00A67260"/>
    <w:rsid w:val="00A72EAD"/>
    <w:rsid w:val="00A81019"/>
    <w:rsid w:val="00A826A5"/>
    <w:rsid w:val="00A87DEA"/>
    <w:rsid w:val="00A921A1"/>
    <w:rsid w:val="00A968D3"/>
    <w:rsid w:val="00A979E6"/>
    <w:rsid w:val="00AA0FA5"/>
    <w:rsid w:val="00AA2AA2"/>
    <w:rsid w:val="00AA6AD8"/>
    <w:rsid w:val="00AB1122"/>
    <w:rsid w:val="00AB1C17"/>
    <w:rsid w:val="00AB29A7"/>
    <w:rsid w:val="00AB4A3C"/>
    <w:rsid w:val="00AB5406"/>
    <w:rsid w:val="00AC233E"/>
    <w:rsid w:val="00AC4941"/>
    <w:rsid w:val="00AC6515"/>
    <w:rsid w:val="00AC775F"/>
    <w:rsid w:val="00AD4ABB"/>
    <w:rsid w:val="00AD5FEE"/>
    <w:rsid w:val="00AE14E5"/>
    <w:rsid w:val="00AE321B"/>
    <w:rsid w:val="00AF4011"/>
    <w:rsid w:val="00B065CD"/>
    <w:rsid w:val="00B17E3B"/>
    <w:rsid w:val="00B223E0"/>
    <w:rsid w:val="00B22FC4"/>
    <w:rsid w:val="00B2788E"/>
    <w:rsid w:val="00B330FD"/>
    <w:rsid w:val="00B33971"/>
    <w:rsid w:val="00B3425F"/>
    <w:rsid w:val="00B345C7"/>
    <w:rsid w:val="00B35053"/>
    <w:rsid w:val="00B356F2"/>
    <w:rsid w:val="00B502A3"/>
    <w:rsid w:val="00B526CE"/>
    <w:rsid w:val="00B52876"/>
    <w:rsid w:val="00B668D2"/>
    <w:rsid w:val="00B70EC5"/>
    <w:rsid w:val="00B7257F"/>
    <w:rsid w:val="00B77AE1"/>
    <w:rsid w:val="00B77EC7"/>
    <w:rsid w:val="00B80445"/>
    <w:rsid w:val="00B811B4"/>
    <w:rsid w:val="00B81D2F"/>
    <w:rsid w:val="00B94EA4"/>
    <w:rsid w:val="00B972B3"/>
    <w:rsid w:val="00BA7444"/>
    <w:rsid w:val="00BA7875"/>
    <w:rsid w:val="00BB277F"/>
    <w:rsid w:val="00BB2F31"/>
    <w:rsid w:val="00BC3CB4"/>
    <w:rsid w:val="00BC58A8"/>
    <w:rsid w:val="00BC701C"/>
    <w:rsid w:val="00BD36B1"/>
    <w:rsid w:val="00BE041A"/>
    <w:rsid w:val="00BE07FB"/>
    <w:rsid w:val="00BE1788"/>
    <w:rsid w:val="00BE1B16"/>
    <w:rsid w:val="00BE344A"/>
    <w:rsid w:val="00BE5C8C"/>
    <w:rsid w:val="00BE602E"/>
    <w:rsid w:val="00BF6577"/>
    <w:rsid w:val="00C008A6"/>
    <w:rsid w:val="00C00A6D"/>
    <w:rsid w:val="00C03DE7"/>
    <w:rsid w:val="00C04B65"/>
    <w:rsid w:val="00C13D49"/>
    <w:rsid w:val="00C15193"/>
    <w:rsid w:val="00C204E2"/>
    <w:rsid w:val="00C35F94"/>
    <w:rsid w:val="00C37BA5"/>
    <w:rsid w:val="00C37D29"/>
    <w:rsid w:val="00C41D2D"/>
    <w:rsid w:val="00C42AF0"/>
    <w:rsid w:val="00C4326E"/>
    <w:rsid w:val="00C559AC"/>
    <w:rsid w:val="00C6149F"/>
    <w:rsid w:val="00C71B3B"/>
    <w:rsid w:val="00C76EBD"/>
    <w:rsid w:val="00C825CE"/>
    <w:rsid w:val="00C84605"/>
    <w:rsid w:val="00C914C2"/>
    <w:rsid w:val="00C91D2F"/>
    <w:rsid w:val="00C9484A"/>
    <w:rsid w:val="00C959EB"/>
    <w:rsid w:val="00CA5465"/>
    <w:rsid w:val="00CA5C22"/>
    <w:rsid w:val="00CB34C0"/>
    <w:rsid w:val="00CB5E9F"/>
    <w:rsid w:val="00CB60D7"/>
    <w:rsid w:val="00CC05B6"/>
    <w:rsid w:val="00CC331A"/>
    <w:rsid w:val="00CC3CF5"/>
    <w:rsid w:val="00CC52A1"/>
    <w:rsid w:val="00CC7055"/>
    <w:rsid w:val="00CD060B"/>
    <w:rsid w:val="00CD2E6F"/>
    <w:rsid w:val="00CE3DB3"/>
    <w:rsid w:val="00CE5A3B"/>
    <w:rsid w:val="00CE7E61"/>
    <w:rsid w:val="00CF0CC3"/>
    <w:rsid w:val="00CF18BF"/>
    <w:rsid w:val="00CF3FAE"/>
    <w:rsid w:val="00CF4755"/>
    <w:rsid w:val="00CF6931"/>
    <w:rsid w:val="00D02F0F"/>
    <w:rsid w:val="00D03199"/>
    <w:rsid w:val="00D05B80"/>
    <w:rsid w:val="00D1149F"/>
    <w:rsid w:val="00D11B5C"/>
    <w:rsid w:val="00D13C81"/>
    <w:rsid w:val="00D22588"/>
    <w:rsid w:val="00D23D6D"/>
    <w:rsid w:val="00D2441A"/>
    <w:rsid w:val="00D252A7"/>
    <w:rsid w:val="00D32D3B"/>
    <w:rsid w:val="00D34218"/>
    <w:rsid w:val="00D37C93"/>
    <w:rsid w:val="00D407F5"/>
    <w:rsid w:val="00D417CB"/>
    <w:rsid w:val="00D45F7B"/>
    <w:rsid w:val="00D47341"/>
    <w:rsid w:val="00D47356"/>
    <w:rsid w:val="00D5499A"/>
    <w:rsid w:val="00D612D5"/>
    <w:rsid w:val="00D64A70"/>
    <w:rsid w:val="00D662E2"/>
    <w:rsid w:val="00D757E8"/>
    <w:rsid w:val="00D85082"/>
    <w:rsid w:val="00D907F2"/>
    <w:rsid w:val="00D9286A"/>
    <w:rsid w:val="00D957EC"/>
    <w:rsid w:val="00D96F51"/>
    <w:rsid w:val="00DA3CB9"/>
    <w:rsid w:val="00DA42E6"/>
    <w:rsid w:val="00DB4346"/>
    <w:rsid w:val="00DB50A0"/>
    <w:rsid w:val="00DC27AF"/>
    <w:rsid w:val="00DC59EF"/>
    <w:rsid w:val="00DC7CCB"/>
    <w:rsid w:val="00DD13B2"/>
    <w:rsid w:val="00DD17A1"/>
    <w:rsid w:val="00DD1837"/>
    <w:rsid w:val="00DD188D"/>
    <w:rsid w:val="00DD2341"/>
    <w:rsid w:val="00DD3119"/>
    <w:rsid w:val="00DE4010"/>
    <w:rsid w:val="00DF55E1"/>
    <w:rsid w:val="00E0033A"/>
    <w:rsid w:val="00E01A97"/>
    <w:rsid w:val="00E03385"/>
    <w:rsid w:val="00E1062E"/>
    <w:rsid w:val="00E162CC"/>
    <w:rsid w:val="00E17867"/>
    <w:rsid w:val="00E3112F"/>
    <w:rsid w:val="00E31447"/>
    <w:rsid w:val="00E31D83"/>
    <w:rsid w:val="00E32310"/>
    <w:rsid w:val="00E335B3"/>
    <w:rsid w:val="00E33F8C"/>
    <w:rsid w:val="00E46AB8"/>
    <w:rsid w:val="00E46DBC"/>
    <w:rsid w:val="00E507E5"/>
    <w:rsid w:val="00E5175C"/>
    <w:rsid w:val="00E54DB4"/>
    <w:rsid w:val="00E622A3"/>
    <w:rsid w:val="00E665DC"/>
    <w:rsid w:val="00E668BE"/>
    <w:rsid w:val="00E70E1E"/>
    <w:rsid w:val="00E84B36"/>
    <w:rsid w:val="00E85685"/>
    <w:rsid w:val="00E94287"/>
    <w:rsid w:val="00E969EA"/>
    <w:rsid w:val="00EA14C5"/>
    <w:rsid w:val="00EA3527"/>
    <w:rsid w:val="00EA3E30"/>
    <w:rsid w:val="00EA484C"/>
    <w:rsid w:val="00EA51D7"/>
    <w:rsid w:val="00EB0440"/>
    <w:rsid w:val="00EC5409"/>
    <w:rsid w:val="00EC771E"/>
    <w:rsid w:val="00ED2441"/>
    <w:rsid w:val="00ED2D4A"/>
    <w:rsid w:val="00ED6844"/>
    <w:rsid w:val="00ED6FF8"/>
    <w:rsid w:val="00EE1850"/>
    <w:rsid w:val="00EE2245"/>
    <w:rsid w:val="00EE2AF7"/>
    <w:rsid w:val="00EE4693"/>
    <w:rsid w:val="00EE5192"/>
    <w:rsid w:val="00EF61DE"/>
    <w:rsid w:val="00F10B5A"/>
    <w:rsid w:val="00F139EB"/>
    <w:rsid w:val="00F143EF"/>
    <w:rsid w:val="00F14CBF"/>
    <w:rsid w:val="00F25313"/>
    <w:rsid w:val="00F40416"/>
    <w:rsid w:val="00F41222"/>
    <w:rsid w:val="00F44DBC"/>
    <w:rsid w:val="00F5040E"/>
    <w:rsid w:val="00F546E1"/>
    <w:rsid w:val="00F54C78"/>
    <w:rsid w:val="00F57BAD"/>
    <w:rsid w:val="00F60A85"/>
    <w:rsid w:val="00F7585C"/>
    <w:rsid w:val="00F84C3C"/>
    <w:rsid w:val="00F852EA"/>
    <w:rsid w:val="00F87457"/>
    <w:rsid w:val="00F90934"/>
    <w:rsid w:val="00F94940"/>
    <w:rsid w:val="00FA0EF5"/>
    <w:rsid w:val="00FA5E82"/>
    <w:rsid w:val="00FA78DB"/>
    <w:rsid w:val="00FB092F"/>
    <w:rsid w:val="00FB2235"/>
    <w:rsid w:val="00FB3641"/>
    <w:rsid w:val="00FB38D3"/>
    <w:rsid w:val="00FB782C"/>
    <w:rsid w:val="00FC38B4"/>
    <w:rsid w:val="00FC3DDB"/>
    <w:rsid w:val="00FC5E5E"/>
    <w:rsid w:val="00FD0792"/>
    <w:rsid w:val="00FD5054"/>
    <w:rsid w:val="00FD6E32"/>
    <w:rsid w:val="00FE5A5C"/>
    <w:rsid w:val="00FE66EA"/>
    <w:rsid w:val="00FF75FA"/>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88"/>
    <w:rPr>
      <w:spacing w:val="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83A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basedOn w:val="Normal"/>
    <w:qFormat/>
    <w:rsid w:val="00383AC2"/>
    <w:rPr>
      <w:sz w:val="16"/>
    </w:rPr>
  </w:style>
  <w:style w:type="paragraph" w:customStyle="1" w:styleId="MeetingMinutesHeading">
    <w:name w:val="Meeting Minutes Heading"/>
    <w:basedOn w:val="Normal"/>
    <w:qFormat/>
    <w:rsid w:val="00383AC2"/>
    <w:pPr>
      <w:keepNext/>
      <w:keepLines/>
      <w:spacing w:before="40" w:after="280"/>
    </w:pPr>
    <w:rPr>
      <w:rFonts w:eastAsiaTheme="majorEastAsia" w:cstheme="majorBidi"/>
      <w:color w:val="B4C6E7" w:themeColor="accent1" w:themeTint="66"/>
      <w:sz w:val="96"/>
    </w:rPr>
  </w:style>
  <w:style w:type="paragraph" w:customStyle="1" w:styleId="MinutesandAgendaTitles">
    <w:name w:val="Minutes and Agenda Titles"/>
    <w:basedOn w:val="Normal"/>
    <w:qFormat/>
    <w:rsid w:val="00383AC2"/>
    <w:rPr>
      <w:b/>
      <w:color w:val="FFFFFF" w:themeColor="background1"/>
      <w:sz w:val="20"/>
    </w:rPr>
  </w:style>
  <w:style w:type="paragraph" w:styleId="ListParagraph">
    <w:name w:val="List Paragraph"/>
    <w:basedOn w:val="Normal"/>
    <w:uiPriority w:val="34"/>
    <w:qFormat/>
    <w:rsid w:val="00383AC2"/>
    <w:pPr>
      <w:ind w:left="720"/>
      <w:contextualSpacing/>
    </w:pPr>
  </w:style>
  <w:style w:type="character" w:styleId="Hyperlink">
    <w:name w:val="Hyperlink"/>
    <w:basedOn w:val="DefaultParagraphFont"/>
    <w:uiPriority w:val="99"/>
    <w:unhideWhenUsed/>
    <w:rsid w:val="00383AC2"/>
    <w:rPr>
      <w:color w:val="0563C1"/>
      <w:u w:val="single"/>
    </w:rPr>
  </w:style>
  <w:style w:type="paragraph" w:styleId="NormalWeb">
    <w:name w:val="Normal (Web)"/>
    <w:basedOn w:val="Normal"/>
    <w:uiPriority w:val="99"/>
    <w:unhideWhenUsed/>
    <w:rsid w:val="00383AC2"/>
    <w:pPr>
      <w:spacing w:before="100" w:beforeAutospacing="1" w:after="100" w:afterAutospacing="1"/>
    </w:pPr>
    <w:rPr>
      <w:rFonts w:ascii="Times New Roman" w:eastAsia="Times New Roman" w:hAnsi="Times New Roman" w:cs="Times New Roman"/>
      <w:spacing w:val="0"/>
      <w:sz w:val="24"/>
      <w:szCs w:val="24"/>
    </w:rPr>
  </w:style>
  <w:style w:type="paragraph" w:styleId="ListNumber">
    <w:name w:val="List Number"/>
    <w:basedOn w:val="Normal"/>
    <w:uiPriority w:val="99"/>
    <w:qFormat/>
    <w:rsid w:val="00383AC2"/>
    <w:pPr>
      <w:numPr>
        <w:numId w:val="1"/>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383AC2"/>
    <w:pPr>
      <w:numPr>
        <w:ilvl w:val="1"/>
        <w:numId w:val="1"/>
      </w:numPr>
      <w:spacing w:after="200" w:line="276" w:lineRule="auto"/>
    </w:pPr>
    <w:rPr>
      <w:rFonts w:eastAsia="Times New Roman" w:cs="Times New Roman"/>
      <w:spacing w:val="0"/>
      <w:sz w:val="24"/>
      <w:szCs w:val="24"/>
    </w:rPr>
  </w:style>
  <w:style w:type="character" w:styleId="CommentReference">
    <w:name w:val="annotation reference"/>
    <w:basedOn w:val="DefaultParagraphFont"/>
    <w:uiPriority w:val="99"/>
    <w:semiHidden/>
    <w:unhideWhenUsed/>
    <w:rsid w:val="00383AC2"/>
    <w:rPr>
      <w:sz w:val="16"/>
      <w:szCs w:val="16"/>
    </w:rPr>
  </w:style>
  <w:style w:type="paragraph" w:styleId="CommentText">
    <w:name w:val="annotation text"/>
    <w:basedOn w:val="Normal"/>
    <w:link w:val="CommentTextChar"/>
    <w:uiPriority w:val="99"/>
    <w:semiHidden/>
    <w:unhideWhenUsed/>
    <w:rsid w:val="00383AC2"/>
    <w:rPr>
      <w:sz w:val="20"/>
      <w:szCs w:val="20"/>
    </w:rPr>
  </w:style>
  <w:style w:type="character" w:customStyle="1" w:styleId="CommentTextChar">
    <w:name w:val="Comment Text Char"/>
    <w:basedOn w:val="DefaultParagraphFont"/>
    <w:link w:val="CommentText"/>
    <w:uiPriority w:val="99"/>
    <w:semiHidden/>
    <w:rsid w:val="00383AC2"/>
    <w:rPr>
      <w:spacing w:val="8"/>
      <w:sz w:val="20"/>
      <w:szCs w:val="20"/>
    </w:rPr>
  </w:style>
  <w:style w:type="paragraph" w:styleId="Revision">
    <w:name w:val="Revision"/>
    <w:hidden/>
    <w:uiPriority w:val="99"/>
    <w:semiHidden/>
    <w:rsid w:val="00383AC2"/>
    <w:pPr>
      <w:spacing w:after="0" w:line="240" w:lineRule="auto"/>
    </w:pPr>
    <w:rPr>
      <w:spacing w:val="8"/>
      <w:sz w:val="18"/>
    </w:rPr>
  </w:style>
  <w:style w:type="paragraph" w:styleId="Header">
    <w:name w:val="header"/>
    <w:basedOn w:val="Normal"/>
    <w:link w:val="HeaderChar"/>
    <w:uiPriority w:val="99"/>
    <w:unhideWhenUsed/>
    <w:rsid w:val="00856EEE"/>
    <w:pPr>
      <w:tabs>
        <w:tab w:val="center" w:pos="4680"/>
        <w:tab w:val="right" w:pos="9360"/>
      </w:tabs>
    </w:pPr>
  </w:style>
  <w:style w:type="character" w:customStyle="1" w:styleId="HeaderChar">
    <w:name w:val="Header Char"/>
    <w:basedOn w:val="DefaultParagraphFont"/>
    <w:link w:val="Header"/>
    <w:uiPriority w:val="99"/>
    <w:rsid w:val="00856EEE"/>
    <w:rPr>
      <w:spacing w:val="8"/>
      <w:sz w:val="18"/>
    </w:rPr>
  </w:style>
  <w:style w:type="paragraph" w:styleId="Footer">
    <w:name w:val="footer"/>
    <w:basedOn w:val="Normal"/>
    <w:link w:val="FooterChar"/>
    <w:uiPriority w:val="99"/>
    <w:unhideWhenUsed/>
    <w:rsid w:val="00856EEE"/>
    <w:pPr>
      <w:tabs>
        <w:tab w:val="center" w:pos="4680"/>
        <w:tab w:val="right" w:pos="9360"/>
      </w:tabs>
    </w:pPr>
  </w:style>
  <w:style w:type="character" w:customStyle="1" w:styleId="FooterChar">
    <w:name w:val="Footer Char"/>
    <w:basedOn w:val="DefaultParagraphFont"/>
    <w:link w:val="Footer"/>
    <w:uiPriority w:val="99"/>
    <w:rsid w:val="00856EEE"/>
    <w:rPr>
      <w:spacing w:val="8"/>
      <w:sz w:val="18"/>
    </w:rPr>
  </w:style>
  <w:style w:type="paragraph" w:styleId="CommentSubject">
    <w:name w:val="annotation subject"/>
    <w:basedOn w:val="CommentText"/>
    <w:next w:val="CommentText"/>
    <w:link w:val="CommentSubjectChar"/>
    <w:uiPriority w:val="99"/>
    <w:semiHidden/>
    <w:unhideWhenUsed/>
    <w:rsid w:val="002C035B"/>
    <w:rPr>
      <w:b/>
      <w:bCs/>
    </w:rPr>
  </w:style>
  <w:style w:type="character" w:customStyle="1" w:styleId="CommentSubjectChar">
    <w:name w:val="Comment Subject Char"/>
    <w:basedOn w:val="CommentTextChar"/>
    <w:link w:val="CommentSubject"/>
    <w:uiPriority w:val="99"/>
    <w:semiHidden/>
    <w:rsid w:val="002C035B"/>
    <w:rPr>
      <w:b/>
      <w:bCs/>
      <w:spacing w:val="8"/>
      <w:sz w:val="20"/>
      <w:szCs w:val="20"/>
    </w:rPr>
  </w:style>
  <w:style w:type="character" w:styleId="UnresolvedMention">
    <w:name w:val="Unresolved Mention"/>
    <w:basedOn w:val="DefaultParagraphFont"/>
    <w:uiPriority w:val="99"/>
    <w:semiHidden/>
    <w:unhideWhenUsed/>
    <w:rsid w:val="0059658C"/>
    <w:rPr>
      <w:color w:val="605E5C"/>
      <w:shd w:val="clear" w:color="auto" w:fill="E1DFDD"/>
    </w:rPr>
  </w:style>
  <w:style w:type="paragraph" w:styleId="NoSpacing">
    <w:name w:val="No Spacing"/>
    <w:uiPriority w:val="1"/>
    <w:qFormat/>
    <w:rsid w:val="00F54C78"/>
    <w:pPr>
      <w:spacing w:after="0" w:line="240" w:lineRule="auto"/>
    </w:pPr>
  </w:style>
  <w:style w:type="table" w:styleId="PlainTable1">
    <w:name w:val="Plain Table 1"/>
    <w:basedOn w:val="TableNormal"/>
    <w:uiPriority w:val="41"/>
    <w:rsid w:val="00495D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D41E3"/>
    <w:pPr>
      <w:autoSpaceDE w:val="0"/>
      <w:autoSpaceDN w:val="0"/>
      <w:adjustRightInd w:val="0"/>
      <w:spacing w:after="0" w:line="240" w:lineRule="auto"/>
    </w:pPr>
    <w:rPr>
      <w:rFonts w:ascii="Avenir Next Ultra Light" w:hAnsi="Avenir Next Ultra Light" w:cs="Avenir Next Ultra Light"/>
      <w:color w:val="000000"/>
      <w:sz w:val="24"/>
      <w:szCs w:val="24"/>
    </w:rPr>
  </w:style>
  <w:style w:type="paragraph" w:customStyle="1" w:styleId="Pa0">
    <w:name w:val="Pa0"/>
    <w:basedOn w:val="Default"/>
    <w:next w:val="Default"/>
    <w:uiPriority w:val="99"/>
    <w:rsid w:val="009D41E3"/>
    <w:pPr>
      <w:spacing w:line="241" w:lineRule="atLeast"/>
    </w:pPr>
    <w:rPr>
      <w:rFonts w:cstheme="minorBidi"/>
      <w:color w:val="auto"/>
    </w:rPr>
  </w:style>
  <w:style w:type="paragraph" w:customStyle="1" w:styleId="Pa2">
    <w:name w:val="Pa2"/>
    <w:basedOn w:val="Default"/>
    <w:next w:val="Default"/>
    <w:uiPriority w:val="99"/>
    <w:rsid w:val="00731ABD"/>
    <w:pPr>
      <w:spacing w:line="241" w:lineRule="atLeast"/>
    </w:pPr>
    <w:rPr>
      <w:rFonts w:ascii="Avenir Light" w:hAnsi="Avenir Light" w:cstheme="minorBidi"/>
      <w:color w:val="auto"/>
    </w:rPr>
  </w:style>
  <w:style w:type="character" w:styleId="FollowedHyperlink">
    <w:name w:val="FollowedHyperlink"/>
    <w:basedOn w:val="DefaultParagraphFont"/>
    <w:uiPriority w:val="99"/>
    <w:semiHidden/>
    <w:unhideWhenUsed/>
    <w:rsid w:val="00237D52"/>
    <w:rPr>
      <w:color w:val="954F72" w:themeColor="followedHyperlink"/>
      <w:u w:val="single"/>
    </w:rPr>
  </w:style>
  <w:style w:type="paragraph" w:styleId="FootnoteText">
    <w:name w:val="footnote text"/>
    <w:basedOn w:val="Normal"/>
    <w:link w:val="FootnoteTextChar"/>
    <w:uiPriority w:val="99"/>
    <w:semiHidden/>
    <w:unhideWhenUsed/>
    <w:rsid w:val="008E4A0F"/>
    <w:rPr>
      <w:sz w:val="20"/>
      <w:szCs w:val="20"/>
    </w:rPr>
  </w:style>
  <w:style w:type="character" w:customStyle="1" w:styleId="FootnoteTextChar">
    <w:name w:val="Footnote Text Char"/>
    <w:basedOn w:val="DefaultParagraphFont"/>
    <w:link w:val="FootnoteText"/>
    <w:uiPriority w:val="99"/>
    <w:semiHidden/>
    <w:rsid w:val="008E4A0F"/>
    <w:rPr>
      <w:spacing w:val="8"/>
      <w:sz w:val="20"/>
      <w:szCs w:val="20"/>
    </w:rPr>
  </w:style>
  <w:style w:type="character" w:styleId="FootnoteReference">
    <w:name w:val="footnote reference"/>
    <w:basedOn w:val="DefaultParagraphFont"/>
    <w:uiPriority w:val="99"/>
    <w:semiHidden/>
    <w:unhideWhenUsed/>
    <w:rsid w:val="008E4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44509">
      <w:bodyDiv w:val="1"/>
      <w:marLeft w:val="0"/>
      <w:marRight w:val="0"/>
      <w:marTop w:val="0"/>
      <w:marBottom w:val="0"/>
      <w:divBdr>
        <w:top w:val="none" w:sz="0" w:space="0" w:color="auto"/>
        <w:left w:val="none" w:sz="0" w:space="0" w:color="auto"/>
        <w:bottom w:val="none" w:sz="0" w:space="0" w:color="auto"/>
        <w:right w:val="none" w:sz="0" w:space="0" w:color="auto"/>
      </w:divBdr>
    </w:div>
    <w:div w:id="326633507">
      <w:bodyDiv w:val="1"/>
      <w:marLeft w:val="0"/>
      <w:marRight w:val="0"/>
      <w:marTop w:val="0"/>
      <w:marBottom w:val="0"/>
      <w:divBdr>
        <w:top w:val="none" w:sz="0" w:space="0" w:color="auto"/>
        <w:left w:val="none" w:sz="0" w:space="0" w:color="auto"/>
        <w:bottom w:val="none" w:sz="0" w:space="0" w:color="auto"/>
        <w:right w:val="none" w:sz="0" w:space="0" w:color="auto"/>
      </w:divBdr>
    </w:div>
    <w:div w:id="408574219">
      <w:bodyDiv w:val="1"/>
      <w:marLeft w:val="0"/>
      <w:marRight w:val="0"/>
      <w:marTop w:val="0"/>
      <w:marBottom w:val="0"/>
      <w:divBdr>
        <w:top w:val="none" w:sz="0" w:space="0" w:color="auto"/>
        <w:left w:val="none" w:sz="0" w:space="0" w:color="auto"/>
        <w:bottom w:val="none" w:sz="0" w:space="0" w:color="auto"/>
        <w:right w:val="none" w:sz="0" w:space="0" w:color="auto"/>
      </w:divBdr>
    </w:div>
    <w:div w:id="492453113">
      <w:bodyDiv w:val="1"/>
      <w:marLeft w:val="0"/>
      <w:marRight w:val="0"/>
      <w:marTop w:val="0"/>
      <w:marBottom w:val="0"/>
      <w:divBdr>
        <w:top w:val="none" w:sz="0" w:space="0" w:color="auto"/>
        <w:left w:val="none" w:sz="0" w:space="0" w:color="auto"/>
        <w:bottom w:val="none" w:sz="0" w:space="0" w:color="auto"/>
        <w:right w:val="none" w:sz="0" w:space="0" w:color="auto"/>
      </w:divBdr>
    </w:div>
    <w:div w:id="1156998498">
      <w:bodyDiv w:val="1"/>
      <w:marLeft w:val="0"/>
      <w:marRight w:val="0"/>
      <w:marTop w:val="0"/>
      <w:marBottom w:val="0"/>
      <w:divBdr>
        <w:top w:val="none" w:sz="0" w:space="0" w:color="auto"/>
        <w:left w:val="none" w:sz="0" w:space="0" w:color="auto"/>
        <w:bottom w:val="none" w:sz="0" w:space="0" w:color="auto"/>
        <w:right w:val="none" w:sz="0" w:space="0" w:color="auto"/>
      </w:divBdr>
    </w:div>
    <w:div w:id="1204247145">
      <w:bodyDiv w:val="1"/>
      <w:marLeft w:val="0"/>
      <w:marRight w:val="0"/>
      <w:marTop w:val="0"/>
      <w:marBottom w:val="0"/>
      <w:divBdr>
        <w:top w:val="none" w:sz="0" w:space="0" w:color="auto"/>
        <w:left w:val="none" w:sz="0" w:space="0" w:color="auto"/>
        <w:bottom w:val="none" w:sz="0" w:space="0" w:color="auto"/>
        <w:right w:val="none" w:sz="0" w:space="0" w:color="auto"/>
      </w:divBdr>
    </w:div>
    <w:div w:id="1208225594">
      <w:bodyDiv w:val="1"/>
      <w:marLeft w:val="0"/>
      <w:marRight w:val="0"/>
      <w:marTop w:val="0"/>
      <w:marBottom w:val="0"/>
      <w:divBdr>
        <w:top w:val="none" w:sz="0" w:space="0" w:color="auto"/>
        <w:left w:val="none" w:sz="0" w:space="0" w:color="auto"/>
        <w:bottom w:val="none" w:sz="0" w:space="0" w:color="auto"/>
        <w:right w:val="none" w:sz="0" w:space="0" w:color="auto"/>
      </w:divBdr>
    </w:div>
    <w:div w:id="1599408477">
      <w:bodyDiv w:val="1"/>
      <w:marLeft w:val="0"/>
      <w:marRight w:val="0"/>
      <w:marTop w:val="0"/>
      <w:marBottom w:val="0"/>
      <w:divBdr>
        <w:top w:val="none" w:sz="0" w:space="0" w:color="auto"/>
        <w:left w:val="none" w:sz="0" w:space="0" w:color="auto"/>
        <w:bottom w:val="none" w:sz="0" w:space="0" w:color="auto"/>
        <w:right w:val="none" w:sz="0" w:space="0" w:color="auto"/>
      </w:divBdr>
    </w:div>
    <w:div w:id="1699356326">
      <w:bodyDiv w:val="1"/>
      <w:marLeft w:val="0"/>
      <w:marRight w:val="0"/>
      <w:marTop w:val="0"/>
      <w:marBottom w:val="0"/>
      <w:divBdr>
        <w:top w:val="none" w:sz="0" w:space="0" w:color="auto"/>
        <w:left w:val="none" w:sz="0" w:space="0" w:color="auto"/>
        <w:bottom w:val="none" w:sz="0" w:space="0" w:color="auto"/>
        <w:right w:val="none" w:sz="0" w:space="0" w:color="auto"/>
      </w:divBdr>
    </w:div>
    <w:div w:id="1971937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brina.B@pacs-k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brina.B@pacs-k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ldefense.proofpoint.com/v2/url?u=https-3A__socv.hdiuky.net_&amp;d=DwMF-g&amp;c=jvUANN7rYqzaQJvTqI-69lgi41yDEZ3CXTgIEaHlx7c&amp;r=vvdmQRqAiuDcGaPiU7F_XLazHk28PX23BPOJTCMBmeg&amp;m=fH4FapPknOPJXNWyToXVHIflnd3tAQ4AMBaUAshD2-U&amp;s=1GgSvgR-o0dUEsMiwWTPb7MdQFGknVmua3SCSqCSlcY&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v.hdiuky.net/" TargetMode="External"/><Relationship Id="rId5" Type="http://schemas.openxmlformats.org/officeDocument/2006/relationships/webSettings" Target="webSettings.xml"/><Relationship Id="rId15" Type="http://schemas.openxmlformats.org/officeDocument/2006/relationships/hyperlink" Target="https://www.kcdhh.ky.gov/bulletin/AOC-TownHallMeetings.pdf" TargetMode="External"/><Relationship Id="rId10" Type="http://schemas.openxmlformats.org/officeDocument/2006/relationships/hyperlink" Target="https://hdievaluationunit.clicdata.com/b/uDY9pnain9VA" TargetMode="External"/><Relationship Id="rId4" Type="http://schemas.openxmlformats.org/officeDocument/2006/relationships/settings" Target="settings.xml"/><Relationship Id="rId9" Type="http://schemas.openxmlformats.org/officeDocument/2006/relationships/hyperlink" Target="https://kypartnership.org/" TargetMode="External"/><Relationship Id="rId14" Type="http://schemas.openxmlformats.org/officeDocument/2006/relationships/hyperlink" Target="https://app.smartsheet.com/b/form/7fed5a48a978493888fdf25eef4278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C95C-1A7E-45FF-86A7-70AAA51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2023-09-24T03:23:00Z</dcterms:created>
  <dcterms:modified xsi:type="dcterms:W3CDTF">2023-09-24T03:23:00Z</dcterms:modified>
</cp:coreProperties>
</file>